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B20" w:rsidRDefault="00A06B20" w:rsidP="00A06B20">
      <w:pPr>
        <w:spacing w:line="200" w:lineRule="atLeast"/>
        <w:rPr>
          <w:b/>
          <w:color w:val="FF6600"/>
          <w:sz w:val="24"/>
          <w:szCs w:val="24"/>
        </w:rPr>
      </w:pPr>
      <w:r>
        <w:rPr>
          <w:rFonts w:hint="eastAsia"/>
          <w:b/>
          <w:noProof/>
          <w:color w:val="FF6600"/>
          <w:sz w:val="24"/>
          <w:szCs w:val="24"/>
        </w:rPr>
        <w:drawing>
          <wp:anchor distT="0" distB="0" distL="114300" distR="114300" simplePos="0" relativeHeight="251660288" behindDoc="0" locked="0" layoutInCell="1" allowOverlap="1">
            <wp:simplePos x="0" y="0"/>
            <wp:positionH relativeFrom="column">
              <wp:posOffset>1972934</wp:posOffset>
            </wp:positionH>
            <wp:positionV relativeFrom="paragraph">
              <wp:posOffset>-388189</wp:posOffset>
            </wp:positionV>
            <wp:extent cx="1188648" cy="483079"/>
            <wp:effectExtent l="19050" t="0" r="0" b="0"/>
            <wp:wrapNone/>
            <wp:docPr id="9" name="图片 9" descr="ci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rslogo"/>
                    <pic:cNvPicPr>
                      <a:picLocks noChangeAspect="1" noChangeArrowheads="1"/>
                    </pic:cNvPicPr>
                  </pic:nvPicPr>
                  <pic:blipFill>
                    <a:blip r:embed="rId7" cstate="print"/>
                    <a:srcRect/>
                    <a:stretch>
                      <a:fillRect/>
                    </a:stretch>
                  </pic:blipFill>
                  <pic:spPr bwMode="auto">
                    <a:xfrm>
                      <a:off x="0" y="0"/>
                      <a:ext cx="1188648" cy="483079"/>
                    </a:xfrm>
                    <a:prstGeom prst="rect">
                      <a:avLst/>
                    </a:prstGeom>
                    <a:noFill/>
                    <a:ln w="9525">
                      <a:noFill/>
                      <a:miter lim="800000"/>
                      <a:headEnd/>
                      <a:tailEnd/>
                    </a:ln>
                  </pic:spPr>
                </pic:pic>
              </a:graphicData>
            </a:graphic>
          </wp:anchor>
        </w:drawing>
      </w:r>
    </w:p>
    <w:p w:rsidR="008B1573" w:rsidRPr="00550A59" w:rsidRDefault="008B1573" w:rsidP="00A06B20">
      <w:pPr>
        <w:spacing w:line="200" w:lineRule="atLeast"/>
        <w:rPr>
          <w:b/>
          <w:color w:val="FF6600"/>
          <w:sz w:val="28"/>
          <w:szCs w:val="28"/>
        </w:rPr>
      </w:pPr>
      <w:r w:rsidRPr="00550A59">
        <w:rPr>
          <w:b/>
          <w:color w:val="FF6600"/>
          <w:sz w:val="28"/>
          <w:szCs w:val="28"/>
        </w:rPr>
        <w:t xml:space="preserve">Frequently Asked Questions about </w:t>
      </w:r>
      <w:proofErr w:type="spellStart"/>
      <w:r w:rsidRPr="00550A59">
        <w:rPr>
          <w:b/>
          <w:color w:val="FF6600"/>
          <w:sz w:val="28"/>
          <w:szCs w:val="28"/>
        </w:rPr>
        <w:t>HazChem</w:t>
      </w:r>
      <w:proofErr w:type="spellEnd"/>
      <w:r w:rsidRPr="00550A59">
        <w:rPr>
          <w:b/>
          <w:color w:val="FF6600"/>
          <w:sz w:val="28"/>
          <w:szCs w:val="28"/>
        </w:rPr>
        <w:t xml:space="preserve"> Registrations in China</w:t>
      </w:r>
    </w:p>
    <w:p w:rsidR="008B1573" w:rsidRPr="00A06B20" w:rsidRDefault="008B1573" w:rsidP="00A06B20">
      <w:pPr>
        <w:pStyle w:val="Default"/>
        <w:spacing w:line="240" w:lineRule="exact"/>
        <w:rPr>
          <w:rFonts w:ascii="Calibri" w:eastAsia="Times New Roman" w:hAnsi="Calibri"/>
          <w:i/>
          <w:color w:val="808080"/>
          <w:sz w:val="20"/>
          <w:szCs w:val="20"/>
        </w:rPr>
      </w:pPr>
      <w:r w:rsidRPr="00A06B20">
        <w:rPr>
          <w:rFonts w:ascii="Calibri" w:eastAsia="Times New Roman" w:hAnsi="Calibri"/>
          <w:i/>
          <w:color w:val="808080"/>
          <w:sz w:val="20"/>
          <w:szCs w:val="20"/>
        </w:rPr>
        <w:t>Updated in May 2013</w:t>
      </w:r>
    </w:p>
    <w:p w:rsidR="008B1573" w:rsidRPr="00A06B20" w:rsidRDefault="008B1573" w:rsidP="00A06B20">
      <w:pPr>
        <w:pStyle w:val="Default"/>
        <w:spacing w:line="240" w:lineRule="exact"/>
        <w:rPr>
          <w:rFonts w:ascii="Calibri" w:eastAsia="Times New Roman" w:hAnsi="Calibri"/>
          <w:color w:val="808080"/>
          <w:sz w:val="20"/>
          <w:szCs w:val="20"/>
        </w:rPr>
      </w:pPr>
    </w:p>
    <w:p w:rsidR="00595BE0"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According to the revised version of the measures for the administration of registration of hazardous chemicals (China SAWS’s order 53) that came into force on 1 August 2012, manufacturers and importers in China shall register hazardous chemicals with the National Registration Center of Chemicals (NRCC) of SAWS prior to manufacturing or importation. </w:t>
      </w:r>
      <w:r w:rsidR="00A06B20" w:rsidRPr="00A06B20">
        <w:rPr>
          <w:rFonts w:ascii="Calibri" w:eastAsia="Times New Roman" w:hAnsi="Calibri" w:hint="eastAsia"/>
          <w:color w:val="808080"/>
          <w:sz w:val="20"/>
          <w:szCs w:val="20"/>
        </w:rPr>
        <w:t>In May</w:t>
      </w:r>
      <w:r w:rsidR="0050572B">
        <w:rPr>
          <w:rFonts w:ascii="Calibri" w:eastAsiaTheme="minorEastAsia" w:hAnsi="Calibri" w:hint="eastAsia"/>
          <w:color w:val="808080"/>
          <w:sz w:val="20"/>
          <w:szCs w:val="20"/>
        </w:rPr>
        <w:t xml:space="preserve"> </w:t>
      </w:r>
      <w:r w:rsidR="00A06B20" w:rsidRPr="00A06B20">
        <w:rPr>
          <w:rFonts w:ascii="Calibri" w:eastAsia="Times New Roman" w:hAnsi="Calibri" w:hint="eastAsia"/>
          <w:color w:val="808080"/>
          <w:sz w:val="20"/>
          <w:szCs w:val="20"/>
        </w:rPr>
        <w:t>2013, t</w:t>
      </w:r>
      <w:r w:rsidR="00595BE0" w:rsidRPr="00A06B20">
        <w:rPr>
          <w:rFonts w:ascii="Calibri" w:eastAsia="Times New Roman" w:hAnsi="Calibri"/>
          <w:color w:val="808080"/>
          <w:sz w:val="20"/>
          <w:szCs w:val="20"/>
        </w:rPr>
        <w:t>he National Registration Centre for Chemicals of the State Administration of Work Safety (SAWS) in China has launched a new on</w:t>
      </w:r>
      <w:r w:rsidR="00A06B20" w:rsidRPr="00A06B20">
        <w:rPr>
          <w:rFonts w:ascii="Calibri" w:eastAsia="Times New Roman" w:hAnsi="Calibri"/>
          <w:color w:val="808080"/>
          <w:sz w:val="20"/>
          <w:szCs w:val="20"/>
        </w:rPr>
        <w:t xml:space="preserve">line </w:t>
      </w:r>
      <w:proofErr w:type="spellStart"/>
      <w:r w:rsidR="00A06B20" w:rsidRPr="00A06B20">
        <w:rPr>
          <w:rFonts w:ascii="Calibri" w:eastAsia="Times New Roman" w:hAnsi="Calibri"/>
          <w:color w:val="808080"/>
          <w:sz w:val="20"/>
          <w:szCs w:val="20"/>
        </w:rPr>
        <w:t>HazChem</w:t>
      </w:r>
      <w:proofErr w:type="spellEnd"/>
      <w:r w:rsidR="00A06B20" w:rsidRPr="00A06B20">
        <w:rPr>
          <w:rFonts w:ascii="Calibri" w:eastAsia="Times New Roman" w:hAnsi="Calibri"/>
          <w:color w:val="808080"/>
          <w:sz w:val="20"/>
          <w:szCs w:val="20"/>
        </w:rPr>
        <w:t xml:space="preserve"> registration syste</w:t>
      </w:r>
      <w:r w:rsidR="00A06B20" w:rsidRPr="00A06B20">
        <w:rPr>
          <w:rFonts w:ascii="Calibri" w:eastAsia="Times New Roman" w:hAnsi="Calibri" w:hint="eastAsia"/>
          <w:color w:val="808080"/>
          <w:sz w:val="20"/>
          <w:szCs w:val="20"/>
        </w:rPr>
        <w:t>m</w:t>
      </w:r>
      <w:r w:rsidR="00595BE0" w:rsidRPr="00A06B20">
        <w:rPr>
          <w:rFonts w:ascii="Calibri" w:eastAsia="Times New Roman" w:hAnsi="Calibri"/>
          <w:color w:val="808080"/>
          <w:sz w:val="20"/>
          <w:szCs w:val="20"/>
        </w:rPr>
        <w:t xml:space="preserve">. Producers and importers can create their own user account in NRCC's New Online </w:t>
      </w:r>
      <w:proofErr w:type="spellStart"/>
      <w:r w:rsidR="00595BE0" w:rsidRPr="00A06B20">
        <w:rPr>
          <w:rFonts w:ascii="Calibri" w:eastAsia="Times New Roman" w:hAnsi="Calibri"/>
          <w:color w:val="808080"/>
          <w:sz w:val="20"/>
          <w:szCs w:val="20"/>
        </w:rPr>
        <w:t>HazChem</w:t>
      </w:r>
      <w:proofErr w:type="spellEnd"/>
      <w:r w:rsidR="00595BE0" w:rsidRPr="00A06B20">
        <w:rPr>
          <w:rFonts w:ascii="Calibri" w:eastAsia="Times New Roman" w:hAnsi="Calibri"/>
          <w:color w:val="808080"/>
          <w:sz w:val="20"/>
          <w:szCs w:val="20"/>
        </w:rPr>
        <w:t xml:space="preserve"> Registration System and start relevant registration work.</w:t>
      </w:r>
    </w:p>
    <w:p w:rsidR="00595BE0" w:rsidRPr="00A06B20" w:rsidRDefault="00595BE0" w:rsidP="00A06B20">
      <w:pPr>
        <w:pStyle w:val="Default"/>
        <w:spacing w:line="240" w:lineRule="exact"/>
        <w:rPr>
          <w:rFonts w:ascii="Calibri" w:eastAsia="Times New Roman" w:hAnsi="Calibri"/>
          <w:color w:val="808080"/>
          <w:sz w:val="20"/>
          <w:szCs w:val="20"/>
        </w:rPr>
      </w:pPr>
    </w:p>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In this document, we have summarized frequently asked questions about </w:t>
      </w:r>
      <w:proofErr w:type="spellStart"/>
      <w:r w:rsidRPr="00A06B20">
        <w:rPr>
          <w:rFonts w:ascii="Calibri" w:eastAsia="Times New Roman" w:hAnsi="Calibri"/>
          <w:color w:val="808080"/>
          <w:sz w:val="20"/>
          <w:szCs w:val="20"/>
        </w:rPr>
        <w:t>HazChem</w:t>
      </w:r>
      <w:proofErr w:type="spellEnd"/>
      <w:r w:rsidRPr="00A06B20">
        <w:rPr>
          <w:rFonts w:ascii="Calibri" w:eastAsia="Times New Roman" w:hAnsi="Calibri"/>
          <w:color w:val="808080"/>
          <w:sz w:val="20"/>
          <w:szCs w:val="20"/>
        </w:rPr>
        <w:t xml:space="preserve"> registrations in China. </w:t>
      </w:r>
    </w:p>
    <w:p w:rsidR="008B1573" w:rsidRPr="00A06B20" w:rsidRDefault="008B1573" w:rsidP="00A06B20">
      <w:pPr>
        <w:pStyle w:val="Default"/>
        <w:spacing w:line="240" w:lineRule="exact"/>
        <w:rPr>
          <w:rFonts w:ascii="Calibri" w:eastAsia="Times New Roman" w:hAnsi="Calibri"/>
          <w:color w:val="808080"/>
          <w:sz w:val="20"/>
          <w:szCs w:val="20"/>
        </w:rPr>
      </w:pPr>
    </w:p>
    <w:p w:rsidR="00A06B20" w:rsidRPr="00BD4E31" w:rsidRDefault="008B1573" w:rsidP="00A06B20">
      <w:pPr>
        <w:pStyle w:val="Default"/>
        <w:spacing w:line="240" w:lineRule="exact"/>
        <w:rPr>
          <w:rFonts w:ascii="Calibri" w:eastAsiaTheme="minorEastAsia" w:hAnsi="Calibri"/>
          <w:b/>
          <w:color w:val="FF6600"/>
          <w:sz w:val="20"/>
          <w:szCs w:val="20"/>
        </w:rPr>
      </w:pPr>
      <w:r w:rsidRPr="00BD4E31">
        <w:rPr>
          <w:rFonts w:ascii="Calibri" w:eastAsia="Times New Roman" w:hAnsi="Calibri"/>
          <w:b/>
          <w:color w:val="FF6600"/>
          <w:sz w:val="20"/>
          <w:szCs w:val="20"/>
        </w:rPr>
        <w:t xml:space="preserve">#1 </w:t>
      </w:r>
      <w:proofErr w:type="gramStart"/>
      <w:r w:rsidRPr="00BD4E31">
        <w:rPr>
          <w:rFonts w:ascii="Calibri" w:eastAsia="Times New Roman" w:hAnsi="Calibri"/>
          <w:b/>
          <w:color w:val="FF6600"/>
          <w:sz w:val="20"/>
          <w:szCs w:val="20"/>
        </w:rPr>
        <w:t>Who</w:t>
      </w:r>
      <w:proofErr w:type="gramEnd"/>
      <w:r w:rsidRPr="00BD4E31">
        <w:rPr>
          <w:rFonts w:ascii="Calibri" w:eastAsia="Times New Roman" w:hAnsi="Calibri"/>
          <w:b/>
          <w:color w:val="FF6600"/>
          <w:sz w:val="20"/>
          <w:szCs w:val="20"/>
        </w:rPr>
        <w:t xml:space="preserve"> shall register hazardous chemicals under SAWS’s order 53?</w:t>
      </w:r>
    </w:p>
    <w:p w:rsidR="008B1573" w:rsidRPr="00A06B20" w:rsidRDefault="00A06B20" w:rsidP="00A06B20">
      <w:pPr>
        <w:pStyle w:val="Default"/>
        <w:spacing w:line="240" w:lineRule="exact"/>
        <w:rPr>
          <w:rFonts w:ascii="Calibri" w:eastAsia="Times New Roman" w:hAnsi="Calibri"/>
          <w:color w:val="808080"/>
          <w:sz w:val="20"/>
          <w:szCs w:val="20"/>
        </w:rPr>
      </w:pPr>
      <w:r>
        <w:rPr>
          <w:rFonts w:ascii="Calibri" w:eastAsiaTheme="minorEastAsia" w:hAnsi="Calibri" w:hint="eastAsia"/>
          <w:color w:val="808080"/>
          <w:sz w:val="20"/>
          <w:szCs w:val="20"/>
        </w:rPr>
        <w:t xml:space="preserve">A: </w:t>
      </w:r>
      <w:r w:rsidR="008B1573" w:rsidRPr="00A06B20">
        <w:rPr>
          <w:rFonts w:ascii="Calibri" w:eastAsia="Times New Roman" w:hAnsi="Calibri"/>
          <w:color w:val="808080"/>
          <w:sz w:val="20"/>
          <w:szCs w:val="20"/>
        </w:rPr>
        <w:t>Domestic companies who manufacture hazardous chemicals in China or import hazardous chemicals to China shall register. The measures have triggered important new obligations for companies, especially importers in China because importers are not required to register under old measures. Foreign companies who export hazardous chemical products to China cannot register.</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BD4E31" w:rsidRDefault="008B1573"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w:t>
      </w:r>
      <w:r w:rsidR="00595BE0" w:rsidRPr="00BD4E31">
        <w:rPr>
          <w:rFonts w:ascii="Calibri" w:eastAsia="Times New Roman" w:hAnsi="Calibri"/>
          <w:b/>
          <w:color w:val="FF6600"/>
          <w:sz w:val="20"/>
          <w:szCs w:val="20"/>
        </w:rPr>
        <w:t>2</w:t>
      </w:r>
      <w:r w:rsidRPr="00BD4E31">
        <w:rPr>
          <w:rFonts w:ascii="Calibri" w:eastAsia="Times New Roman" w:hAnsi="Calibri"/>
          <w:b/>
          <w:color w:val="FF6600"/>
          <w:sz w:val="20"/>
          <w:szCs w:val="20"/>
        </w:rPr>
        <w:t xml:space="preserve"> </w:t>
      </w:r>
      <w:proofErr w:type="gramStart"/>
      <w:r w:rsidRPr="00BD4E31">
        <w:rPr>
          <w:rFonts w:ascii="Calibri" w:eastAsia="Times New Roman" w:hAnsi="Calibri"/>
          <w:b/>
          <w:color w:val="FF6600"/>
          <w:sz w:val="20"/>
          <w:szCs w:val="20"/>
        </w:rPr>
        <w:t>Which</w:t>
      </w:r>
      <w:proofErr w:type="gramEnd"/>
      <w:r w:rsidRPr="00BD4E31">
        <w:rPr>
          <w:rFonts w:ascii="Calibri" w:eastAsia="Times New Roman" w:hAnsi="Calibri"/>
          <w:b/>
          <w:color w:val="FF6600"/>
          <w:sz w:val="20"/>
          <w:szCs w:val="20"/>
        </w:rPr>
        <w:t xml:space="preserve"> chemical products are subject to </w:t>
      </w:r>
      <w:proofErr w:type="spellStart"/>
      <w:r w:rsidRPr="00BD4E31">
        <w:rPr>
          <w:rFonts w:ascii="Calibri" w:eastAsia="Times New Roman" w:hAnsi="Calibri"/>
          <w:b/>
          <w:color w:val="FF6600"/>
          <w:sz w:val="20"/>
          <w:szCs w:val="20"/>
        </w:rPr>
        <w:t>HazChem</w:t>
      </w:r>
      <w:proofErr w:type="spellEnd"/>
      <w:r w:rsidRPr="00BD4E31">
        <w:rPr>
          <w:rFonts w:ascii="Calibri" w:eastAsia="Times New Roman" w:hAnsi="Calibri"/>
          <w:b/>
          <w:color w:val="FF6600"/>
          <w:sz w:val="20"/>
          <w:szCs w:val="20"/>
        </w:rPr>
        <w:t xml:space="preserve"> registrations?</w:t>
      </w:r>
    </w:p>
    <w:p w:rsidR="008B1573" w:rsidRPr="00A06B20" w:rsidRDefault="00A06B20" w:rsidP="00A06B20">
      <w:pPr>
        <w:pStyle w:val="Default"/>
        <w:spacing w:line="240" w:lineRule="exact"/>
        <w:rPr>
          <w:rFonts w:ascii="Calibri" w:eastAsia="Times New Roman" w:hAnsi="Calibri"/>
          <w:color w:val="808080"/>
          <w:sz w:val="20"/>
          <w:szCs w:val="20"/>
        </w:rPr>
      </w:pPr>
      <w:r>
        <w:rPr>
          <w:rFonts w:ascii="Calibri" w:eastAsiaTheme="minorEastAsia" w:hAnsi="Calibri" w:hint="eastAsia"/>
          <w:color w:val="808080"/>
          <w:sz w:val="20"/>
          <w:szCs w:val="20"/>
        </w:rPr>
        <w:t xml:space="preserve">A: </w:t>
      </w:r>
      <w:r w:rsidR="008B1573" w:rsidRPr="00A06B20">
        <w:rPr>
          <w:rFonts w:ascii="Calibri" w:eastAsia="Times New Roman" w:hAnsi="Calibri"/>
          <w:color w:val="808080"/>
          <w:sz w:val="20"/>
          <w:szCs w:val="20"/>
        </w:rPr>
        <w:t xml:space="preserve">Chemical products classified as hazardous according to China GHS are subject to </w:t>
      </w:r>
      <w:proofErr w:type="spellStart"/>
      <w:r w:rsidR="008B1573" w:rsidRPr="00A06B20">
        <w:rPr>
          <w:rFonts w:ascii="Calibri" w:eastAsia="Times New Roman" w:hAnsi="Calibri"/>
          <w:color w:val="808080"/>
          <w:sz w:val="20"/>
          <w:szCs w:val="20"/>
        </w:rPr>
        <w:t>HazChem</w:t>
      </w:r>
      <w:proofErr w:type="spellEnd"/>
      <w:r w:rsidR="008B1573" w:rsidRPr="00A06B20">
        <w:rPr>
          <w:rFonts w:ascii="Calibri" w:eastAsia="Times New Roman" w:hAnsi="Calibri"/>
          <w:color w:val="808080"/>
          <w:sz w:val="20"/>
          <w:szCs w:val="20"/>
        </w:rPr>
        <w:t xml:space="preserve"> registrations except those chemicals classified to certain hazard categories (i.e., acute toxicity category 5). The Chinese authority is now working on a guidance document to clarify which hazard categories are exempt from </w:t>
      </w:r>
      <w:proofErr w:type="spellStart"/>
      <w:r w:rsidR="008B1573" w:rsidRPr="00A06B20">
        <w:rPr>
          <w:rFonts w:ascii="Calibri" w:eastAsia="Times New Roman" w:hAnsi="Calibri"/>
          <w:color w:val="808080"/>
          <w:sz w:val="20"/>
          <w:szCs w:val="20"/>
        </w:rPr>
        <w:t>HazChem</w:t>
      </w:r>
      <w:proofErr w:type="spellEnd"/>
      <w:r w:rsidR="008B1573" w:rsidRPr="00A06B20">
        <w:rPr>
          <w:rFonts w:ascii="Calibri" w:eastAsia="Times New Roman" w:hAnsi="Calibri"/>
          <w:color w:val="808080"/>
          <w:sz w:val="20"/>
          <w:szCs w:val="20"/>
        </w:rPr>
        <w:t xml:space="preserve"> registrations. </w:t>
      </w:r>
    </w:p>
    <w:p w:rsidR="008B1573" w:rsidRPr="00A06B20" w:rsidRDefault="008B1573" w:rsidP="00A06B20">
      <w:pPr>
        <w:pStyle w:val="Default"/>
        <w:spacing w:line="240" w:lineRule="exact"/>
        <w:rPr>
          <w:rFonts w:ascii="Calibri" w:eastAsia="Times New Roman" w:hAnsi="Calibri"/>
          <w:color w:val="808080"/>
          <w:sz w:val="20"/>
          <w:szCs w:val="20"/>
        </w:rPr>
      </w:pPr>
    </w:p>
    <w:p w:rsidR="00A06B20" w:rsidRPr="00BD4E31" w:rsidRDefault="008B1573" w:rsidP="00A06B20">
      <w:pPr>
        <w:pStyle w:val="Default"/>
        <w:spacing w:line="240" w:lineRule="exact"/>
        <w:rPr>
          <w:rFonts w:ascii="Calibri" w:eastAsiaTheme="minorEastAsia" w:hAnsi="Calibri"/>
          <w:b/>
          <w:color w:val="FF6600"/>
          <w:sz w:val="20"/>
          <w:szCs w:val="20"/>
        </w:rPr>
      </w:pPr>
      <w:r w:rsidRPr="00BD4E31">
        <w:rPr>
          <w:rFonts w:ascii="Calibri" w:eastAsia="Times New Roman" w:hAnsi="Calibri"/>
          <w:b/>
          <w:color w:val="FF6600"/>
          <w:sz w:val="20"/>
          <w:szCs w:val="20"/>
        </w:rPr>
        <w:t>#</w:t>
      </w:r>
      <w:r w:rsidR="00595BE0" w:rsidRPr="00BD4E31">
        <w:rPr>
          <w:rFonts w:ascii="Calibri" w:eastAsia="Times New Roman" w:hAnsi="Calibri"/>
          <w:b/>
          <w:color w:val="FF6600"/>
          <w:sz w:val="20"/>
          <w:szCs w:val="20"/>
        </w:rPr>
        <w:t>3</w:t>
      </w:r>
      <w:r w:rsidR="00A06B20" w:rsidRPr="00BD4E31">
        <w:rPr>
          <w:rFonts w:ascii="Calibri" w:eastAsia="Times New Roman" w:hAnsi="Calibri" w:hint="eastAsia"/>
          <w:b/>
          <w:color w:val="FF6600"/>
          <w:sz w:val="20"/>
          <w:szCs w:val="20"/>
        </w:rPr>
        <w:t xml:space="preserve"> </w:t>
      </w:r>
      <w:proofErr w:type="gramStart"/>
      <w:r w:rsidRPr="00BD4E31">
        <w:rPr>
          <w:rFonts w:ascii="Calibri" w:eastAsia="Times New Roman" w:hAnsi="Calibri"/>
          <w:b/>
          <w:color w:val="FF6600"/>
          <w:sz w:val="20"/>
          <w:szCs w:val="20"/>
        </w:rPr>
        <w:t>What</w:t>
      </w:r>
      <w:proofErr w:type="gramEnd"/>
      <w:r w:rsidRPr="00BD4E31">
        <w:rPr>
          <w:rFonts w:ascii="Calibri" w:eastAsia="Times New Roman" w:hAnsi="Calibri"/>
          <w:b/>
          <w:color w:val="FF6600"/>
          <w:sz w:val="20"/>
          <w:szCs w:val="20"/>
        </w:rPr>
        <w:t xml:space="preserve"> information is required for </w:t>
      </w:r>
      <w:proofErr w:type="spellStart"/>
      <w:r w:rsidRPr="00BD4E31">
        <w:rPr>
          <w:rFonts w:ascii="Calibri" w:eastAsia="Times New Roman" w:hAnsi="Calibri"/>
          <w:b/>
          <w:color w:val="FF6600"/>
          <w:sz w:val="20"/>
          <w:szCs w:val="20"/>
        </w:rPr>
        <w:t>HazChem</w:t>
      </w:r>
      <w:proofErr w:type="spellEnd"/>
      <w:r w:rsidRPr="00BD4E31">
        <w:rPr>
          <w:rFonts w:ascii="Calibri" w:eastAsia="Times New Roman" w:hAnsi="Calibri"/>
          <w:b/>
          <w:color w:val="FF6600"/>
          <w:sz w:val="20"/>
          <w:szCs w:val="20"/>
        </w:rPr>
        <w:t xml:space="preserve"> registrations?</w:t>
      </w:r>
    </w:p>
    <w:p w:rsidR="008B1573" w:rsidRPr="00A06B20" w:rsidRDefault="008B1573"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legal entity information</w:t>
      </w:r>
    </w:p>
    <w:p w:rsidR="003F0A7D" w:rsidRPr="00A06B20" w:rsidRDefault="003F0A7D"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composition information</w:t>
      </w:r>
      <w:r w:rsidR="00595BE0" w:rsidRPr="00A06B20">
        <w:rPr>
          <w:rFonts w:ascii="Calibri" w:eastAsia="Times New Roman" w:hAnsi="Calibri"/>
          <w:color w:val="808080"/>
          <w:sz w:val="20"/>
          <w:szCs w:val="20"/>
        </w:rPr>
        <w:t>(name, CAS &amp; content)</w:t>
      </w:r>
      <w:r w:rsidRPr="00A06B20">
        <w:rPr>
          <w:rFonts w:ascii="Calibri" w:eastAsia="Times New Roman" w:hAnsi="Calibri"/>
          <w:color w:val="808080"/>
          <w:sz w:val="20"/>
          <w:szCs w:val="20"/>
        </w:rPr>
        <w:t>;</w:t>
      </w:r>
    </w:p>
    <w:p w:rsidR="008B1573" w:rsidRPr="00A06B20" w:rsidRDefault="008B1573"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classification and labeling</w:t>
      </w:r>
      <w:r w:rsidR="003F0A7D" w:rsidRPr="00A06B20">
        <w:rPr>
          <w:rFonts w:ascii="Calibri" w:eastAsia="Times New Roman" w:hAnsi="Calibri"/>
          <w:color w:val="808080"/>
          <w:sz w:val="20"/>
          <w:szCs w:val="20"/>
        </w:rPr>
        <w:t>;</w:t>
      </w:r>
    </w:p>
    <w:p w:rsidR="008B1573" w:rsidRPr="00A06B20" w:rsidRDefault="008B1573"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physiochemical </w:t>
      </w:r>
      <w:r w:rsidR="003F0A7D" w:rsidRPr="00A06B20">
        <w:rPr>
          <w:rFonts w:ascii="Calibri" w:eastAsia="Times New Roman" w:hAnsi="Calibri"/>
          <w:color w:val="808080"/>
          <w:sz w:val="20"/>
          <w:szCs w:val="20"/>
        </w:rPr>
        <w:t>data/toxicology data/eco-toxicology data;</w:t>
      </w:r>
    </w:p>
    <w:p w:rsidR="008B1573" w:rsidRPr="00A06B20" w:rsidRDefault="008B1573"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main uses</w:t>
      </w:r>
      <w:r w:rsidR="003F0A7D" w:rsidRPr="00A06B20">
        <w:rPr>
          <w:rFonts w:ascii="Calibri" w:eastAsia="Times New Roman" w:hAnsi="Calibri"/>
          <w:color w:val="808080"/>
          <w:sz w:val="20"/>
          <w:szCs w:val="20"/>
        </w:rPr>
        <w:t>;</w:t>
      </w:r>
    </w:p>
    <w:p w:rsidR="003F0A7D" w:rsidRPr="00A06B20" w:rsidRDefault="003F0A7D"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Chinese GHS SDSs &amp; labels;</w:t>
      </w:r>
    </w:p>
    <w:p w:rsidR="008B1573" w:rsidRPr="00A06B20" w:rsidRDefault="008B1573"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conditions for safe storage, use and transport</w:t>
      </w:r>
      <w:r w:rsidR="003F0A7D" w:rsidRPr="00A06B20">
        <w:rPr>
          <w:rFonts w:ascii="Calibri" w:eastAsia="Times New Roman" w:hAnsi="Calibri"/>
          <w:color w:val="808080"/>
          <w:sz w:val="20"/>
          <w:szCs w:val="20"/>
        </w:rPr>
        <w:t>;</w:t>
      </w:r>
    </w:p>
    <w:p w:rsidR="008B1573" w:rsidRPr="00A06B20" w:rsidRDefault="003F0A7D" w:rsidP="00A06B20">
      <w:pPr>
        <w:pStyle w:val="Default"/>
        <w:numPr>
          <w:ilvl w:val="0"/>
          <w:numId w:val="7"/>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emergency responses;</w:t>
      </w:r>
    </w:p>
    <w:p w:rsidR="003F0A7D" w:rsidRPr="00A06B20" w:rsidRDefault="003F0A7D" w:rsidP="00A06B20">
      <w:pPr>
        <w:pStyle w:val="Default"/>
        <w:numPr>
          <w:ilvl w:val="0"/>
          <w:numId w:val="7"/>
        </w:numPr>
        <w:spacing w:line="240" w:lineRule="exact"/>
        <w:rPr>
          <w:rFonts w:ascii="Calibri" w:eastAsia="Times New Roman" w:hAnsi="Calibri"/>
          <w:color w:val="808080"/>
          <w:sz w:val="20"/>
          <w:szCs w:val="20"/>
        </w:rPr>
      </w:pPr>
      <w:proofErr w:type="gramStart"/>
      <w:r w:rsidRPr="00A06B20">
        <w:rPr>
          <w:rFonts w:ascii="Calibri" w:eastAsia="Times New Roman" w:hAnsi="Calibri"/>
          <w:color w:val="808080"/>
          <w:sz w:val="20"/>
          <w:szCs w:val="20"/>
        </w:rPr>
        <w:t>a</w:t>
      </w:r>
      <w:proofErr w:type="gramEnd"/>
      <w:r w:rsidRPr="00A06B20">
        <w:rPr>
          <w:rFonts w:ascii="Calibri" w:eastAsia="Times New Roman" w:hAnsi="Calibri"/>
          <w:color w:val="808080"/>
          <w:sz w:val="20"/>
          <w:szCs w:val="20"/>
        </w:rPr>
        <w:t xml:space="preserve"> domestic 24h emergency telephone number. </w:t>
      </w:r>
    </w:p>
    <w:p w:rsidR="00A06B20" w:rsidRDefault="00A06B20" w:rsidP="00A06B20">
      <w:pPr>
        <w:pStyle w:val="Default"/>
        <w:spacing w:line="240" w:lineRule="exact"/>
        <w:rPr>
          <w:rFonts w:ascii="Calibri" w:eastAsiaTheme="minorEastAsia" w:hAnsi="Calibri"/>
          <w:color w:val="808080"/>
          <w:sz w:val="20"/>
          <w:szCs w:val="20"/>
        </w:rPr>
      </w:pPr>
    </w:p>
    <w:p w:rsidR="00A06B20" w:rsidRDefault="00260A44" w:rsidP="00A06B20">
      <w:pPr>
        <w:pStyle w:val="Default"/>
        <w:spacing w:line="240" w:lineRule="exact"/>
        <w:rPr>
          <w:rFonts w:ascii="Calibri" w:eastAsiaTheme="minorEastAsia" w:hAnsi="Calibri"/>
          <w:color w:val="808080"/>
          <w:sz w:val="20"/>
          <w:szCs w:val="20"/>
        </w:rPr>
      </w:pPr>
      <w:r>
        <w:rPr>
          <w:rFonts w:ascii="Calibri" w:eastAsiaTheme="minorEastAsia" w:hAnsi="Calibri" w:hint="eastAsia"/>
          <w:color w:val="808080"/>
          <w:sz w:val="20"/>
          <w:szCs w:val="20"/>
        </w:rPr>
        <w:t xml:space="preserve">Login address:  </w:t>
      </w:r>
      <w:r w:rsidRPr="00260A44">
        <w:rPr>
          <w:rFonts w:ascii="Calibri" w:eastAsiaTheme="minorEastAsia" w:hAnsi="Calibri"/>
          <w:color w:val="808080"/>
          <w:sz w:val="20"/>
          <w:szCs w:val="20"/>
        </w:rPr>
        <w:t>http://register.nrcc.com.cn/EnterpriseManage/Login.aspx</w:t>
      </w:r>
    </w:p>
    <w:p w:rsidR="00260A44" w:rsidRDefault="00260A44" w:rsidP="00A06B20">
      <w:pPr>
        <w:pStyle w:val="Default"/>
        <w:spacing w:line="240" w:lineRule="exact"/>
        <w:rPr>
          <w:rFonts w:ascii="Calibri" w:eastAsiaTheme="minorEastAsia" w:hAnsi="Calibri"/>
          <w:b/>
          <w:color w:val="FF6600"/>
          <w:sz w:val="20"/>
          <w:szCs w:val="20"/>
        </w:rPr>
      </w:pPr>
    </w:p>
    <w:p w:rsidR="008B1573" w:rsidRPr="00BD4E31" w:rsidRDefault="008B1573" w:rsidP="00A06B20">
      <w:pPr>
        <w:pStyle w:val="Default"/>
        <w:spacing w:line="240" w:lineRule="exact"/>
        <w:rPr>
          <w:rFonts w:ascii="Calibri" w:eastAsiaTheme="minorEastAsia" w:hAnsi="Calibri"/>
          <w:b/>
          <w:color w:val="FF6600"/>
          <w:sz w:val="20"/>
          <w:szCs w:val="20"/>
        </w:rPr>
      </w:pPr>
      <w:r w:rsidRPr="00BD4E31">
        <w:rPr>
          <w:rFonts w:ascii="Calibri" w:eastAsia="Times New Roman" w:hAnsi="Calibri"/>
          <w:b/>
          <w:color w:val="FF6600"/>
          <w:sz w:val="20"/>
          <w:szCs w:val="20"/>
        </w:rPr>
        <w:t>#4 What is the relationship between the Catalog of Hazardous Chemicals and HazChem registrations?</w:t>
      </w:r>
    </w:p>
    <w:p w:rsidR="00A06B20" w:rsidRPr="00A06B20" w:rsidRDefault="00A06B20" w:rsidP="00A06B20">
      <w:pPr>
        <w:pStyle w:val="Default"/>
        <w:spacing w:line="240" w:lineRule="exact"/>
        <w:rPr>
          <w:rFonts w:ascii="Calibri" w:eastAsiaTheme="minorEastAsia" w:hAnsi="Calibri"/>
          <w:b/>
          <w:color w:val="808080"/>
          <w:sz w:val="20"/>
          <w:szCs w:val="20"/>
          <w:u w:val="single"/>
        </w:rPr>
      </w:pPr>
    </w:p>
    <w:tbl>
      <w:tblPr>
        <w:tblStyle w:val="a3"/>
        <w:tblW w:w="0" w:type="auto"/>
        <w:tblInd w:w="108" w:type="dxa"/>
        <w:tblLook w:val="04A0"/>
      </w:tblPr>
      <w:tblGrid>
        <w:gridCol w:w="2127"/>
        <w:gridCol w:w="2551"/>
        <w:gridCol w:w="3736"/>
      </w:tblGrid>
      <w:tr w:rsidR="008B1573" w:rsidRPr="00A06B20" w:rsidTr="00595BE0">
        <w:tc>
          <w:tcPr>
            <w:tcW w:w="2127" w:type="dxa"/>
          </w:tcPr>
          <w:p w:rsidR="008B1573" w:rsidRPr="00A06B20" w:rsidRDefault="008B1573" w:rsidP="00A06B20">
            <w:pPr>
              <w:pStyle w:val="Default"/>
              <w:spacing w:line="240" w:lineRule="exact"/>
              <w:rPr>
                <w:rFonts w:ascii="Calibri" w:eastAsia="Times New Roman" w:hAnsi="Calibri"/>
                <w:color w:val="808080"/>
                <w:sz w:val="20"/>
                <w:szCs w:val="20"/>
              </w:rPr>
            </w:pPr>
          </w:p>
        </w:tc>
        <w:tc>
          <w:tcPr>
            <w:tcW w:w="2551"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Chemicals in the Catalog of Hazardous Chemicals</w:t>
            </w:r>
          </w:p>
        </w:tc>
        <w:tc>
          <w:tcPr>
            <w:tcW w:w="3736"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Other hazardous chemicals</w:t>
            </w:r>
            <w:r w:rsidR="00B75B7E" w:rsidRPr="00A06B20">
              <w:rPr>
                <w:rFonts w:ascii="Calibri" w:eastAsia="Times New Roman" w:hAnsi="Calibri"/>
                <w:color w:val="808080"/>
                <w:sz w:val="20"/>
                <w:szCs w:val="20"/>
              </w:rPr>
              <w:t xml:space="preserve"> excluding certain hazard categories</w:t>
            </w:r>
          </w:p>
        </w:tc>
      </w:tr>
      <w:tr w:rsidR="008B1573" w:rsidRPr="00A06B20" w:rsidTr="00595BE0">
        <w:tc>
          <w:tcPr>
            <w:tcW w:w="2127"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Registration </w:t>
            </w:r>
          </w:p>
        </w:tc>
        <w:tc>
          <w:tcPr>
            <w:tcW w:w="2551"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Required</w:t>
            </w:r>
          </w:p>
        </w:tc>
        <w:tc>
          <w:tcPr>
            <w:tcW w:w="3736"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Required</w:t>
            </w:r>
            <w:r w:rsidR="00B75B7E" w:rsidRPr="00A06B20">
              <w:rPr>
                <w:rFonts w:ascii="Calibri" w:eastAsia="Times New Roman" w:hAnsi="Calibri"/>
                <w:color w:val="808080"/>
                <w:sz w:val="20"/>
                <w:szCs w:val="20"/>
              </w:rPr>
              <w:t xml:space="preserve"> </w:t>
            </w:r>
          </w:p>
        </w:tc>
      </w:tr>
      <w:tr w:rsidR="008B1573" w:rsidRPr="00A06B20" w:rsidTr="00595BE0">
        <w:tc>
          <w:tcPr>
            <w:tcW w:w="2127"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Production license or operation license</w:t>
            </w:r>
          </w:p>
        </w:tc>
        <w:tc>
          <w:tcPr>
            <w:tcW w:w="2551"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Yes</w:t>
            </w:r>
          </w:p>
        </w:tc>
        <w:tc>
          <w:tcPr>
            <w:tcW w:w="3736" w:type="dxa"/>
          </w:tcPr>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No</w:t>
            </w:r>
          </w:p>
        </w:tc>
      </w:tr>
    </w:tbl>
    <w:p w:rsidR="008B1573" w:rsidRPr="00A06B20" w:rsidRDefault="008B1573" w:rsidP="00A06B20">
      <w:pPr>
        <w:pStyle w:val="Default"/>
        <w:spacing w:line="240" w:lineRule="exact"/>
        <w:rPr>
          <w:rFonts w:ascii="Calibri" w:eastAsia="Times New Roman" w:hAnsi="Calibri"/>
          <w:color w:val="808080"/>
          <w:sz w:val="20"/>
          <w:szCs w:val="20"/>
        </w:rPr>
      </w:pPr>
    </w:p>
    <w:p w:rsidR="00B75B7E" w:rsidRPr="00A06B20" w:rsidRDefault="001525A2"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If a company is not sure whether its chemical product is subject to registration or if the hazard property of a product is unknown, the company shall a</w:t>
      </w:r>
      <w:r w:rsidR="00B75B7E" w:rsidRPr="00A06B20">
        <w:rPr>
          <w:rFonts w:ascii="Calibri" w:eastAsia="Times New Roman" w:hAnsi="Calibri"/>
          <w:color w:val="808080"/>
          <w:sz w:val="20"/>
          <w:szCs w:val="20"/>
        </w:rPr>
        <w:t xml:space="preserve">sk designated institutions to issue hazard classification </w:t>
      </w:r>
      <w:r w:rsidRPr="00A06B20">
        <w:rPr>
          <w:rFonts w:ascii="Calibri" w:eastAsia="Times New Roman" w:hAnsi="Calibri"/>
          <w:color w:val="808080"/>
          <w:sz w:val="20"/>
          <w:szCs w:val="20"/>
        </w:rPr>
        <w:t>report or prepare its own hazard classification report and ask NRCC t</w:t>
      </w:r>
      <w:r w:rsidR="00404E4B" w:rsidRPr="00A06B20">
        <w:rPr>
          <w:rFonts w:ascii="Calibri" w:eastAsia="Times New Roman" w:hAnsi="Calibri"/>
          <w:color w:val="808080"/>
          <w:sz w:val="20"/>
          <w:szCs w:val="20"/>
        </w:rPr>
        <w:t xml:space="preserve">o verify it. </w:t>
      </w:r>
      <w:r w:rsidRPr="00A06B20">
        <w:rPr>
          <w:rFonts w:ascii="Calibri" w:eastAsia="Times New Roman" w:hAnsi="Calibri"/>
          <w:color w:val="808080"/>
          <w:sz w:val="20"/>
          <w:szCs w:val="20"/>
        </w:rPr>
        <w:t>NRCC will then determine whether a chemical product requires registration or not.</w:t>
      </w:r>
    </w:p>
    <w:p w:rsidR="00B75B7E" w:rsidRPr="00A06B20" w:rsidRDefault="00B75B7E" w:rsidP="00A06B20">
      <w:pPr>
        <w:pStyle w:val="Default"/>
        <w:spacing w:line="240" w:lineRule="exact"/>
        <w:rPr>
          <w:rFonts w:ascii="Calibri" w:eastAsia="Times New Roman" w:hAnsi="Calibri"/>
          <w:color w:val="808080"/>
          <w:sz w:val="20"/>
          <w:szCs w:val="20"/>
        </w:rPr>
      </w:pPr>
    </w:p>
    <w:p w:rsidR="008B1573" w:rsidRPr="00BD4E31" w:rsidRDefault="008B1573"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lastRenderedPageBreak/>
        <w:t>#5 My product contains one ingredient in the Catalog and my product is not classified as hazardous according to GHS criteria because its concentration is below GHS cut-off value, do I need to register this product?</w:t>
      </w:r>
    </w:p>
    <w:p w:rsidR="00A06B20" w:rsidRDefault="00A06B20" w:rsidP="00A06B20">
      <w:pPr>
        <w:pStyle w:val="Default"/>
        <w:spacing w:line="240" w:lineRule="exact"/>
        <w:rPr>
          <w:rFonts w:ascii="Calibri" w:eastAsiaTheme="minorEastAsia" w:hAnsi="Calibri"/>
          <w:color w:val="808080"/>
          <w:sz w:val="20"/>
          <w:szCs w:val="20"/>
        </w:rPr>
      </w:pPr>
    </w:p>
    <w:p w:rsidR="008B1573" w:rsidRPr="00A06B20" w:rsidRDefault="00A06B20" w:rsidP="00A06B20">
      <w:pPr>
        <w:pStyle w:val="Default"/>
        <w:spacing w:line="240" w:lineRule="exact"/>
        <w:rPr>
          <w:rFonts w:ascii="Calibri" w:eastAsia="Times New Roman" w:hAnsi="Calibri"/>
          <w:color w:val="808080"/>
          <w:sz w:val="20"/>
          <w:szCs w:val="20"/>
        </w:rPr>
      </w:pPr>
      <w:r>
        <w:rPr>
          <w:rFonts w:ascii="Calibri" w:eastAsiaTheme="minorEastAsia" w:hAnsi="Calibri" w:hint="eastAsia"/>
          <w:color w:val="808080"/>
          <w:sz w:val="20"/>
          <w:szCs w:val="20"/>
        </w:rPr>
        <w:t xml:space="preserve">A: </w:t>
      </w:r>
      <w:r w:rsidR="008B1573" w:rsidRPr="00A06B20">
        <w:rPr>
          <w:rFonts w:ascii="Calibri" w:eastAsia="Times New Roman" w:hAnsi="Calibri"/>
          <w:color w:val="808080"/>
          <w:sz w:val="20"/>
          <w:szCs w:val="20"/>
        </w:rPr>
        <w:t xml:space="preserve">No. Registration is </w:t>
      </w:r>
      <w:r w:rsidR="0050572B">
        <w:rPr>
          <w:rFonts w:ascii="Calibri" w:eastAsiaTheme="minorEastAsia" w:hAnsi="Calibri" w:hint="eastAsia"/>
          <w:color w:val="808080"/>
          <w:sz w:val="20"/>
          <w:szCs w:val="20"/>
        </w:rPr>
        <w:t xml:space="preserve">not </w:t>
      </w:r>
      <w:r w:rsidR="008B1573" w:rsidRPr="00A06B20">
        <w:rPr>
          <w:rFonts w:ascii="Calibri" w:eastAsia="Times New Roman" w:hAnsi="Calibri"/>
          <w:color w:val="808080"/>
          <w:sz w:val="20"/>
          <w:szCs w:val="20"/>
        </w:rPr>
        <w:t xml:space="preserve">required for </w:t>
      </w:r>
      <w:r w:rsidR="0050572B">
        <w:rPr>
          <w:rFonts w:ascii="Calibri" w:eastAsiaTheme="minorEastAsia" w:hAnsi="Calibri" w:hint="eastAsia"/>
          <w:color w:val="808080"/>
          <w:sz w:val="20"/>
          <w:szCs w:val="20"/>
        </w:rPr>
        <w:t>non-</w:t>
      </w:r>
      <w:r w:rsidR="008B1573" w:rsidRPr="00A06B20">
        <w:rPr>
          <w:rFonts w:ascii="Calibri" w:eastAsia="Times New Roman" w:hAnsi="Calibri"/>
          <w:color w:val="808080"/>
          <w:sz w:val="20"/>
          <w:szCs w:val="20"/>
        </w:rPr>
        <w:t xml:space="preserve">hazardous product. </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BD4E31" w:rsidRDefault="008B1573"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 xml:space="preserve">#6 </w:t>
      </w:r>
      <w:proofErr w:type="gramStart"/>
      <w:r w:rsidRPr="00BD4E31">
        <w:rPr>
          <w:rFonts w:ascii="Calibri" w:eastAsia="Times New Roman" w:hAnsi="Calibri"/>
          <w:b/>
          <w:color w:val="FF6600"/>
          <w:sz w:val="20"/>
          <w:szCs w:val="20"/>
        </w:rPr>
        <w:t>My</w:t>
      </w:r>
      <w:proofErr w:type="gramEnd"/>
      <w:r w:rsidRPr="00BD4E31">
        <w:rPr>
          <w:rFonts w:ascii="Calibri" w:eastAsia="Times New Roman" w:hAnsi="Calibri"/>
          <w:b/>
          <w:color w:val="FF6600"/>
          <w:sz w:val="20"/>
          <w:szCs w:val="20"/>
        </w:rPr>
        <w:t xml:space="preserve"> product is classified as hazardous according to GHS and my customer in China has asked me to provide business sensitive ingredient information to them so that they can register the hazardous chemical product with NRCC. What should I do to keep our composition information confidential while helping our customer comply with SAWS’s order 53?</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Default="00A06B20" w:rsidP="00A06B20">
      <w:pPr>
        <w:pStyle w:val="Default"/>
        <w:spacing w:line="240" w:lineRule="exact"/>
        <w:rPr>
          <w:rFonts w:ascii="Calibri" w:eastAsiaTheme="minorEastAsia" w:hAnsi="Calibri"/>
          <w:color w:val="808080"/>
          <w:sz w:val="20"/>
          <w:szCs w:val="20"/>
        </w:rPr>
      </w:pPr>
      <w:r>
        <w:rPr>
          <w:rFonts w:ascii="Calibri" w:eastAsiaTheme="minorEastAsia" w:hAnsi="Calibri" w:hint="eastAsia"/>
          <w:color w:val="808080"/>
          <w:sz w:val="20"/>
          <w:szCs w:val="20"/>
        </w:rPr>
        <w:t xml:space="preserve">A: </w:t>
      </w:r>
      <w:r w:rsidR="008B1573" w:rsidRPr="00A06B20">
        <w:rPr>
          <w:rFonts w:ascii="Calibri" w:eastAsia="Times New Roman" w:hAnsi="Calibri"/>
          <w:color w:val="808080"/>
          <w:sz w:val="20"/>
          <w:szCs w:val="20"/>
        </w:rPr>
        <w:t>There are two options:</w:t>
      </w:r>
    </w:p>
    <w:p w:rsidR="00A06B20" w:rsidRPr="00A06B20" w:rsidRDefault="00A06B20" w:rsidP="00A06B20">
      <w:pPr>
        <w:pStyle w:val="Default"/>
        <w:spacing w:line="240" w:lineRule="exact"/>
        <w:rPr>
          <w:rFonts w:ascii="Calibri" w:eastAsiaTheme="minorEastAsia" w:hAnsi="Calibri"/>
          <w:color w:val="808080"/>
          <w:sz w:val="20"/>
          <w:szCs w:val="20"/>
        </w:rPr>
      </w:pPr>
    </w:p>
    <w:p w:rsidR="008B1573" w:rsidRPr="00A06B20" w:rsidRDefault="008B1573" w:rsidP="00A06B20">
      <w:pPr>
        <w:pStyle w:val="Default"/>
        <w:numPr>
          <w:ilvl w:val="0"/>
          <w:numId w:val="8"/>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Asking CIRS as </w:t>
      </w:r>
      <w:r w:rsidR="00312938" w:rsidRPr="00A06B20">
        <w:rPr>
          <w:rFonts w:ascii="Calibri" w:eastAsia="Times New Roman" w:hAnsi="Calibri"/>
          <w:color w:val="808080"/>
          <w:sz w:val="20"/>
          <w:szCs w:val="20"/>
        </w:rPr>
        <w:t>an independent third party</w:t>
      </w:r>
      <w:r w:rsidRPr="00A06B20">
        <w:rPr>
          <w:rFonts w:ascii="Calibri" w:eastAsia="Times New Roman" w:hAnsi="Calibri"/>
          <w:color w:val="808080"/>
          <w:sz w:val="20"/>
          <w:szCs w:val="20"/>
        </w:rPr>
        <w:t xml:space="preserve"> to submit HazChem registration</w:t>
      </w:r>
      <w:r w:rsidR="00312938" w:rsidRPr="00A06B20">
        <w:rPr>
          <w:rFonts w:ascii="Calibri" w:eastAsia="Times New Roman" w:hAnsi="Calibri"/>
          <w:color w:val="808080"/>
          <w:sz w:val="20"/>
          <w:szCs w:val="20"/>
        </w:rPr>
        <w:t>s</w:t>
      </w:r>
      <w:r w:rsidRPr="00A06B20">
        <w:rPr>
          <w:rFonts w:ascii="Calibri" w:eastAsia="Times New Roman" w:hAnsi="Calibri"/>
          <w:color w:val="808080"/>
          <w:sz w:val="20"/>
          <w:szCs w:val="20"/>
        </w:rPr>
        <w:t xml:space="preserve"> on behalf of your customer in China;</w:t>
      </w:r>
    </w:p>
    <w:p w:rsidR="008B1573" w:rsidRPr="00A06B20" w:rsidRDefault="008B1573" w:rsidP="00A06B20">
      <w:pPr>
        <w:pStyle w:val="Default"/>
        <w:numPr>
          <w:ilvl w:val="0"/>
          <w:numId w:val="8"/>
        </w:numPr>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Asking SAWS’s designated institutions to treat your product as a new product without any hazard information and provide all </w:t>
      </w:r>
      <w:r w:rsidR="00312938" w:rsidRPr="00A06B20">
        <w:rPr>
          <w:rFonts w:ascii="Calibri" w:eastAsia="Times New Roman" w:hAnsi="Calibri"/>
          <w:color w:val="808080"/>
          <w:sz w:val="20"/>
          <w:szCs w:val="20"/>
        </w:rPr>
        <w:t>required phsyio-chemical data/</w:t>
      </w:r>
      <w:r w:rsidRPr="00A06B20">
        <w:rPr>
          <w:rFonts w:ascii="Calibri" w:eastAsia="Times New Roman" w:hAnsi="Calibri"/>
          <w:color w:val="808080"/>
          <w:sz w:val="20"/>
          <w:szCs w:val="20"/>
        </w:rPr>
        <w:t>toxicology</w:t>
      </w:r>
      <w:r w:rsidR="00312938" w:rsidRPr="00A06B20">
        <w:rPr>
          <w:rFonts w:ascii="Calibri" w:eastAsia="Times New Roman" w:hAnsi="Calibri"/>
          <w:color w:val="808080"/>
          <w:sz w:val="20"/>
          <w:szCs w:val="20"/>
        </w:rPr>
        <w:t>/eco-toxicology</w:t>
      </w:r>
      <w:r w:rsidRPr="00A06B20">
        <w:rPr>
          <w:rFonts w:ascii="Calibri" w:eastAsia="Times New Roman" w:hAnsi="Calibri"/>
          <w:color w:val="808080"/>
          <w:sz w:val="20"/>
          <w:szCs w:val="20"/>
        </w:rPr>
        <w:t xml:space="preserve"> data; </w:t>
      </w:r>
    </w:p>
    <w:p w:rsidR="00A06B20" w:rsidRDefault="00A06B20" w:rsidP="00A06B20">
      <w:pPr>
        <w:pStyle w:val="Default"/>
        <w:spacing w:line="240" w:lineRule="exact"/>
        <w:rPr>
          <w:rFonts w:ascii="Calibri" w:eastAsiaTheme="minorEastAsia" w:hAnsi="Calibri"/>
          <w:color w:val="808080"/>
          <w:sz w:val="20"/>
          <w:szCs w:val="20"/>
        </w:rPr>
      </w:pPr>
    </w:p>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Option 2 is far more expensive. </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BD4E31" w:rsidRDefault="008B1573"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 xml:space="preserve">#7 </w:t>
      </w:r>
      <w:proofErr w:type="gramStart"/>
      <w:r w:rsidRPr="00BD4E31">
        <w:rPr>
          <w:rFonts w:ascii="Calibri" w:eastAsia="Times New Roman" w:hAnsi="Calibri"/>
          <w:b/>
          <w:color w:val="FF6600"/>
          <w:sz w:val="20"/>
          <w:szCs w:val="20"/>
        </w:rPr>
        <w:t>My</w:t>
      </w:r>
      <w:proofErr w:type="gramEnd"/>
      <w:r w:rsidRPr="00BD4E31">
        <w:rPr>
          <w:rFonts w:ascii="Calibri" w:eastAsia="Times New Roman" w:hAnsi="Calibri"/>
          <w:b/>
          <w:color w:val="FF6600"/>
          <w:sz w:val="20"/>
          <w:szCs w:val="20"/>
        </w:rPr>
        <w:t xml:space="preserve"> company exports many hazardous chemical products to China and all those products contain the same hazardous substance. Shall I register the substance only or every hazardous product?</w:t>
      </w:r>
    </w:p>
    <w:p w:rsidR="00A06B20" w:rsidRDefault="00A06B20" w:rsidP="00A06B20">
      <w:pPr>
        <w:pStyle w:val="Default"/>
        <w:spacing w:line="240" w:lineRule="exact"/>
        <w:rPr>
          <w:rFonts w:ascii="Calibri" w:eastAsiaTheme="minorEastAsia" w:hAnsi="Calibri"/>
          <w:color w:val="808080"/>
          <w:sz w:val="20"/>
          <w:szCs w:val="20"/>
        </w:rPr>
      </w:pPr>
    </w:p>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 xml:space="preserve">A: Registration needs to be submitted separately for each hazardous product. </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BD4E31" w:rsidRDefault="001525A2"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w:t>
      </w:r>
      <w:r w:rsidR="008B1573" w:rsidRPr="00BD4E31">
        <w:rPr>
          <w:rFonts w:ascii="Calibri" w:eastAsia="Times New Roman" w:hAnsi="Calibri"/>
          <w:b/>
          <w:color w:val="FF6600"/>
          <w:sz w:val="20"/>
          <w:szCs w:val="20"/>
        </w:rPr>
        <w:t>8 If our products are classified under GHS but do not contain any hazardous chemicals identified in the Catalog, do we need to register our product?</w:t>
      </w:r>
    </w:p>
    <w:p w:rsidR="00A06B20" w:rsidRDefault="00A06B20" w:rsidP="00A06B20">
      <w:pPr>
        <w:pStyle w:val="Default"/>
        <w:spacing w:line="240" w:lineRule="exact"/>
        <w:rPr>
          <w:rFonts w:ascii="Calibri" w:eastAsiaTheme="minorEastAsia" w:hAnsi="Calibri"/>
          <w:color w:val="808080"/>
          <w:sz w:val="20"/>
          <w:szCs w:val="20"/>
        </w:rPr>
      </w:pPr>
    </w:p>
    <w:p w:rsidR="008B1573" w:rsidRPr="00A06B20" w:rsidRDefault="008B1573" w:rsidP="00A06B20">
      <w:pPr>
        <w:pStyle w:val="Default"/>
        <w:spacing w:line="240" w:lineRule="exact"/>
        <w:rPr>
          <w:rFonts w:ascii="Calibri" w:eastAsia="Times New Roman" w:hAnsi="Calibri"/>
          <w:color w:val="808080"/>
          <w:sz w:val="20"/>
          <w:szCs w:val="20"/>
        </w:rPr>
      </w:pPr>
      <w:r w:rsidRPr="00A06B20">
        <w:rPr>
          <w:rFonts w:ascii="Calibri" w:eastAsia="Times New Roman" w:hAnsi="Calibri"/>
          <w:color w:val="808080"/>
          <w:sz w:val="20"/>
          <w:szCs w:val="20"/>
        </w:rPr>
        <w:t>A: Yes except for certain exempt hazard categories as given in SAWS’s guidance document.</w:t>
      </w:r>
    </w:p>
    <w:p w:rsidR="00CA14CE" w:rsidRPr="00A06B20" w:rsidRDefault="00CA14CE" w:rsidP="00A06B20">
      <w:pPr>
        <w:pStyle w:val="Default"/>
        <w:spacing w:line="240" w:lineRule="exact"/>
        <w:rPr>
          <w:rFonts w:ascii="Calibri" w:eastAsia="Times New Roman" w:hAnsi="Calibri"/>
          <w:color w:val="808080"/>
          <w:sz w:val="20"/>
          <w:szCs w:val="20"/>
        </w:rPr>
      </w:pPr>
    </w:p>
    <w:p w:rsidR="00CA14CE" w:rsidRPr="00BD4E31" w:rsidRDefault="00CA14CE"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 xml:space="preserve">#9 If our company has registered a hazardous chemical product under the old measures for HazChem registrations, </w:t>
      </w:r>
      <w:r w:rsidR="001525A2" w:rsidRPr="00BD4E31">
        <w:rPr>
          <w:rFonts w:ascii="Calibri" w:eastAsia="Times New Roman" w:hAnsi="Calibri"/>
          <w:b/>
          <w:color w:val="FF6600"/>
          <w:sz w:val="20"/>
          <w:szCs w:val="20"/>
        </w:rPr>
        <w:t>what shall we do now?</w:t>
      </w:r>
    </w:p>
    <w:p w:rsidR="00A06B20" w:rsidRDefault="00A06B20" w:rsidP="00A06B20">
      <w:pPr>
        <w:pStyle w:val="Default"/>
        <w:spacing w:line="240" w:lineRule="exact"/>
        <w:rPr>
          <w:rFonts w:ascii="Calibri" w:eastAsiaTheme="minorEastAsia" w:hAnsi="Calibri"/>
          <w:color w:val="808080"/>
          <w:sz w:val="20"/>
          <w:szCs w:val="20"/>
        </w:rPr>
      </w:pPr>
    </w:p>
    <w:p w:rsidR="00CA14CE" w:rsidRPr="00A06B20" w:rsidRDefault="00A06B20" w:rsidP="00A06B20">
      <w:pPr>
        <w:pStyle w:val="Default"/>
        <w:spacing w:line="240" w:lineRule="exact"/>
        <w:rPr>
          <w:rFonts w:ascii="Calibri" w:eastAsia="Times New Roman" w:hAnsi="Calibri"/>
          <w:color w:val="808080"/>
          <w:sz w:val="20"/>
          <w:szCs w:val="20"/>
        </w:rPr>
      </w:pPr>
      <w:r>
        <w:rPr>
          <w:rFonts w:ascii="Calibri" w:eastAsiaTheme="minorEastAsia" w:hAnsi="Calibri" w:hint="eastAsia"/>
          <w:color w:val="808080"/>
          <w:sz w:val="20"/>
          <w:szCs w:val="20"/>
        </w:rPr>
        <w:t xml:space="preserve">A: </w:t>
      </w:r>
      <w:r w:rsidR="00CA14CE" w:rsidRPr="00A06B20">
        <w:rPr>
          <w:rFonts w:ascii="Calibri" w:eastAsia="Times New Roman" w:hAnsi="Calibri"/>
          <w:color w:val="808080"/>
          <w:sz w:val="20"/>
          <w:szCs w:val="20"/>
        </w:rPr>
        <w:t>The validity of a registration certificate is 3 years. If a registration certificate is still valid, your company does not need to do anything at the moment. When the certificate is going to expire, your company shall renew the certificate according to the requirements of new measures;</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BD4E31" w:rsidRDefault="008B1573" w:rsidP="00A06B20">
      <w:pPr>
        <w:pStyle w:val="Default"/>
        <w:spacing w:line="240" w:lineRule="exact"/>
        <w:rPr>
          <w:rFonts w:ascii="Calibri" w:eastAsia="Times New Roman" w:hAnsi="Calibri"/>
          <w:b/>
          <w:color w:val="FF6600"/>
          <w:sz w:val="20"/>
          <w:szCs w:val="20"/>
        </w:rPr>
      </w:pPr>
      <w:r w:rsidRPr="00BD4E31">
        <w:rPr>
          <w:rFonts w:ascii="Calibri" w:eastAsia="Times New Roman" w:hAnsi="Calibri"/>
          <w:b/>
          <w:color w:val="FF6600"/>
          <w:sz w:val="20"/>
          <w:szCs w:val="20"/>
        </w:rPr>
        <w:t xml:space="preserve"># </w:t>
      </w:r>
      <w:r w:rsidR="001525A2" w:rsidRPr="00BD4E31">
        <w:rPr>
          <w:rFonts w:ascii="Calibri" w:eastAsia="Times New Roman" w:hAnsi="Calibri"/>
          <w:b/>
          <w:color w:val="FF6600"/>
          <w:sz w:val="20"/>
          <w:szCs w:val="20"/>
        </w:rPr>
        <w:t>10</w:t>
      </w:r>
      <w:r w:rsidRPr="00BD4E31">
        <w:rPr>
          <w:rFonts w:ascii="Calibri" w:eastAsia="Times New Roman" w:hAnsi="Calibri"/>
          <w:b/>
          <w:color w:val="FF6600"/>
          <w:sz w:val="20"/>
          <w:szCs w:val="20"/>
        </w:rPr>
        <w:t xml:space="preserve"> </w:t>
      </w:r>
      <w:proofErr w:type="gramStart"/>
      <w:r w:rsidRPr="00BD4E31">
        <w:rPr>
          <w:rFonts w:ascii="Calibri" w:eastAsia="Times New Roman" w:hAnsi="Calibri"/>
          <w:b/>
          <w:color w:val="FF6600"/>
          <w:sz w:val="20"/>
          <w:szCs w:val="20"/>
        </w:rPr>
        <w:t>How</w:t>
      </w:r>
      <w:proofErr w:type="gramEnd"/>
      <w:r w:rsidRPr="00BD4E31">
        <w:rPr>
          <w:rFonts w:ascii="Calibri" w:eastAsia="Times New Roman" w:hAnsi="Calibri"/>
          <w:b/>
          <w:color w:val="FF6600"/>
          <w:sz w:val="20"/>
          <w:szCs w:val="20"/>
        </w:rPr>
        <w:t xml:space="preserve"> could you help us with HazChem registrations in China?</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Pr="00A06B20" w:rsidRDefault="00A06B20" w:rsidP="00A06B20">
      <w:pPr>
        <w:pStyle w:val="Default"/>
        <w:spacing w:line="240" w:lineRule="exact"/>
        <w:rPr>
          <w:rFonts w:ascii="Calibri" w:eastAsia="Times New Roman" w:hAnsi="Calibri"/>
          <w:color w:val="808080"/>
          <w:sz w:val="20"/>
          <w:szCs w:val="20"/>
        </w:rPr>
      </w:pPr>
      <w:r>
        <w:rPr>
          <w:rFonts w:ascii="Calibri" w:eastAsiaTheme="minorEastAsia" w:hAnsi="Calibri" w:hint="eastAsia"/>
          <w:color w:val="808080"/>
          <w:sz w:val="20"/>
          <w:szCs w:val="20"/>
        </w:rPr>
        <w:t>A: CIRS</w:t>
      </w:r>
      <w:r w:rsidR="008B1573" w:rsidRPr="00A06B20">
        <w:rPr>
          <w:rFonts w:ascii="Calibri" w:eastAsia="Times New Roman" w:hAnsi="Calibri"/>
          <w:color w:val="808080"/>
          <w:sz w:val="20"/>
          <w:szCs w:val="20"/>
        </w:rPr>
        <w:t xml:space="preserve"> can either provide full-package registration service or half-package registration service as third party consultant.</w:t>
      </w:r>
    </w:p>
    <w:p w:rsidR="008B1573" w:rsidRPr="00A06B20" w:rsidRDefault="008B1573" w:rsidP="00A06B20">
      <w:pPr>
        <w:pStyle w:val="Default"/>
        <w:spacing w:line="240" w:lineRule="exact"/>
        <w:rPr>
          <w:rFonts w:ascii="Calibri" w:eastAsia="Times New Roman" w:hAnsi="Calibri"/>
          <w:color w:val="808080"/>
          <w:sz w:val="20"/>
          <w:szCs w:val="20"/>
        </w:rPr>
      </w:pPr>
    </w:p>
    <w:p w:rsidR="008B1573" w:rsidRDefault="008B1573" w:rsidP="00A06B20">
      <w:pPr>
        <w:pStyle w:val="Default"/>
        <w:spacing w:line="240" w:lineRule="exact"/>
        <w:rPr>
          <w:rFonts w:ascii="Calibri" w:eastAsiaTheme="minorEastAsia" w:hAnsi="Calibri"/>
          <w:color w:val="808080"/>
          <w:sz w:val="20"/>
          <w:szCs w:val="20"/>
        </w:rPr>
      </w:pPr>
      <w:r w:rsidRPr="00A06B20">
        <w:rPr>
          <w:rFonts w:ascii="Calibri" w:eastAsia="Times New Roman" w:hAnsi="Calibri"/>
          <w:color w:val="808080"/>
          <w:sz w:val="20"/>
          <w:szCs w:val="20"/>
          <w:u w:val="single"/>
        </w:rPr>
        <w:t>Full Package Service</w:t>
      </w:r>
      <w:r w:rsidRPr="00A06B20">
        <w:rPr>
          <w:rFonts w:ascii="Calibri" w:eastAsia="Times New Roman" w:hAnsi="Calibri"/>
          <w:color w:val="808080"/>
          <w:sz w:val="20"/>
          <w:szCs w:val="20"/>
        </w:rPr>
        <w:t xml:space="preserve">: Application of </w:t>
      </w:r>
      <w:r w:rsidR="00312938" w:rsidRPr="00A06B20">
        <w:rPr>
          <w:rFonts w:ascii="Calibri" w:eastAsia="Times New Roman" w:hAnsi="Calibri"/>
          <w:color w:val="808080"/>
          <w:sz w:val="20"/>
          <w:szCs w:val="20"/>
        </w:rPr>
        <w:t>u</w:t>
      </w:r>
      <w:r w:rsidRPr="00A06B20">
        <w:rPr>
          <w:rFonts w:ascii="Calibri" w:eastAsia="Times New Roman" w:hAnsi="Calibri"/>
          <w:color w:val="808080"/>
          <w:sz w:val="20"/>
          <w:szCs w:val="20"/>
        </w:rPr>
        <w:t xml:space="preserve">ser </w:t>
      </w:r>
      <w:r w:rsidR="00312938" w:rsidRPr="00A06B20">
        <w:rPr>
          <w:rFonts w:ascii="Calibri" w:eastAsia="Times New Roman" w:hAnsi="Calibri"/>
          <w:color w:val="808080"/>
          <w:sz w:val="20"/>
          <w:szCs w:val="20"/>
        </w:rPr>
        <w:t>a</w:t>
      </w:r>
      <w:r w:rsidRPr="00A06B20">
        <w:rPr>
          <w:rFonts w:ascii="Calibri" w:eastAsia="Times New Roman" w:hAnsi="Calibri"/>
          <w:color w:val="808080"/>
          <w:sz w:val="20"/>
          <w:szCs w:val="20"/>
        </w:rPr>
        <w:t>ccount, gathering information, preparation of hazard classification report, filling registration forms online, preparation of GHS SDSs &amp; labels, 24h emergency telephone number</w:t>
      </w:r>
      <w:r w:rsidR="00312938" w:rsidRPr="00A06B20">
        <w:rPr>
          <w:rFonts w:ascii="Calibri" w:eastAsia="Times New Roman" w:hAnsi="Calibri"/>
          <w:color w:val="808080"/>
          <w:sz w:val="20"/>
          <w:szCs w:val="20"/>
        </w:rPr>
        <w:t xml:space="preserve"> and third-party representation</w:t>
      </w:r>
      <w:r w:rsidRPr="00A06B20">
        <w:rPr>
          <w:rFonts w:ascii="Calibri" w:eastAsia="Times New Roman" w:hAnsi="Calibri"/>
          <w:color w:val="808080"/>
          <w:sz w:val="20"/>
          <w:szCs w:val="20"/>
        </w:rPr>
        <w:t>;</w:t>
      </w:r>
    </w:p>
    <w:p w:rsidR="00A06B20" w:rsidRPr="00A06B20" w:rsidRDefault="00A06B20" w:rsidP="00A06B20">
      <w:pPr>
        <w:pStyle w:val="Default"/>
        <w:spacing w:line="240" w:lineRule="exact"/>
        <w:rPr>
          <w:rFonts w:ascii="Calibri" w:eastAsiaTheme="minorEastAsia" w:hAnsi="Calibri"/>
          <w:color w:val="808080"/>
          <w:sz w:val="20"/>
          <w:szCs w:val="20"/>
        </w:rPr>
      </w:pPr>
    </w:p>
    <w:p w:rsidR="008B1573" w:rsidRDefault="008B1573" w:rsidP="00A06B20">
      <w:pPr>
        <w:pStyle w:val="Default"/>
        <w:spacing w:line="240" w:lineRule="exact"/>
        <w:rPr>
          <w:rFonts w:ascii="Calibri" w:eastAsiaTheme="minorEastAsia" w:hAnsi="Calibri"/>
          <w:color w:val="808080"/>
          <w:sz w:val="20"/>
          <w:szCs w:val="20"/>
        </w:rPr>
      </w:pPr>
      <w:r w:rsidRPr="00A06B20">
        <w:rPr>
          <w:rFonts w:ascii="Calibri" w:eastAsia="Times New Roman" w:hAnsi="Calibri"/>
          <w:color w:val="808080"/>
          <w:sz w:val="20"/>
          <w:szCs w:val="20"/>
          <w:u w:val="single"/>
        </w:rPr>
        <w:t>Half Package Service</w:t>
      </w:r>
      <w:r w:rsidRPr="00A06B20">
        <w:rPr>
          <w:rFonts w:ascii="Calibri" w:eastAsia="Times New Roman" w:hAnsi="Calibri"/>
          <w:color w:val="808080"/>
          <w:sz w:val="20"/>
          <w:szCs w:val="20"/>
        </w:rPr>
        <w:t xml:space="preserve">: preparation of hazard classification report, preparation of </w:t>
      </w:r>
      <w:r w:rsidR="00312938" w:rsidRPr="00A06B20">
        <w:rPr>
          <w:rFonts w:ascii="Calibri" w:eastAsia="Times New Roman" w:hAnsi="Calibri"/>
          <w:color w:val="808080"/>
          <w:sz w:val="20"/>
          <w:szCs w:val="20"/>
        </w:rPr>
        <w:t xml:space="preserve">Chinese </w:t>
      </w:r>
      <w:r w:rsidRPr="00A06B20">
        <w:rPr>
          <w:rFonts w:ascii="Calibri" w:eastAsia="Times New Roman" w:hAnsi="Calibri"/>
          <w:color w:val="808080"/>
          <w:sz w:val="20"/>
          <w:szCs w:val="20"/>
        </w:rPr>
        <w:t>GHS SDSs &amp; labels, 24h emergency telephone number</w:t>
      </w:r>
      <w:r w:rsidR="00312938" w:rsidRPr="00A06B20">
        <w:rPr>
          <w:rFonts w:ascii="Calibri" w:eastAsia="Times New Roman" w:hAnsi="Calibri"/>
          <w:color w:val="808080"/>
          <w:sz w:val="20"/>
          <w:szCs w:val="20"/>
        </w:rPr>
        <w:t xml:space="preserve"> and third-party representation</w:t>
      </w:r>
      <w:r w:rsidRPr="00A06B20">
        <w:rPr>
          <w:rFonts w:ascii="Calibri" w:eastAsia="Times New Roman" w:hAnsi="Calibri"/>
          <w:color w:val="808080"/>
          <w:sz w:val="20"/>
          <w:szCs w:val="20"/>
        </w:rPr>
        <w:t xml:space="preserve">. </w:t>
      </w:r>
    </w:p>
    <w:p w:rsidR="00A06B20" w:rsidRDefault="00A06B20" w:rsidP="00A06B20">
      <w:pPr>
        <w:pStyle w:val="Default"/>
        <w:spacing w:line="240" w:lineRule="exact"/>
        <w:rPr>
          <w:rFonts w:ascii="Calibri" w:eastAsiaTheme="minorEastAsia" w:hAnsi="Calibri"/>
          <w:color w:val="808080"/>
          <w:sz w:val="20"/>
          <w:szCs w:val="20"/>
        </w:rPr>
      </w:pPr>
    </w:p>
    <w:p w:rsidR="00805FB9" w:rsidRDefault="00805FB9" w:rsidP="00A06B20">
      <w:pPr>
        <w:pStyle w:val="Default"/>
        <w:spacing w:line="240" w:lineRule="exact"/>
        <w:rPr>
          <w:rFonts w:ascii="Calibri" w:eastAsiaTheme="minorEastAsia" w:hAnsi="Calibri"/>
          <w:color w:val="808080"/>
          <w:sz w:val="20"/>
          <w:szCs w:val="20"/>
        </w:rPr>
      </w:pPr>
      <w:r>
        <w:rPr>
          <w:rFonts w:ascii="Calibri" w:eastAsiaTheme="minorEastAsia" w:hAnsi="Calibri" w:hint="eastAsia"/>
          <w:color w:val="808080"/>
          <w:sz w:val="20"/>
          <w:szCs w:val="20"/>
        </w:rPr>
        <w:t>If you have any questions, please contact:</w:t>
      </w:r>
    </w:p>
    <w:p w:rsidR="00805FB9" w:rsidRDefault="00805FB9" w:rsidP="00A06B20">
      <w:pPr>
        <w:pStyle w:val="Default"/>
        <w:spacing w:line="240" w:lineRule="exact"/>
        <w:rPr>
          <w:rFonts w:ascii="Calibri" w:eastAsiaTheme="minorEastAsia" w:hAnsi="Calibri"/>
          <w:color w:val="808080"/>
          <w:sz w:val="20"/>
          <w:szCs w:val="20"/>
        </w:rPr>
      </w:pPr>
    </w:p>
    <w:p w:rsidR="00A06B20" w:rsidRPr="009C4736" w:rsidRDefault="00A06B20" w:rsidP="00A06B20">
      <w:pPr>
        <w:jc w:val="left"/>
        <w:rPr>
          <w:rFonts w:ascii="Arial" w:eastAsia="黑体" w:hAnsi="Arial" w:cs="Arial"/>
          <w:b/>
          <w:color w:val="00B050"/>
          <w:sz w:val="18"/>
          <w:szCs w:val="18"/>
        </w:rPr>
      </w:pPr>
      <w:r w:rsidRPr="009C4736">
        <w:rPr>
          <w:rFonts w:ascii="Arial" w:eastAsia="黑体" w:hAnsi="Arial" w:cs="Arial"/>
          <w:b/>
          <w:color w:val="00B050"/>
          <w:sz w:val="18"/>
          <w:szCs w:val="18"/>
        </w:rPr>
        <w:t xml:space="preserve">Chemical Inspection and Regulation Service </w:t>
      </w:r>
      <w:proofErr w:type="gramStart"/>
      <w:r w:rsidRPr="009C4736">
        <w:rPr>
          <w:rFonts w:ascii="Arial" w:eastAsia="黑体" w:hAnsi="Arial" w:cs="Arial"/>
          <w:b/>
          <w:color w:val="00B050"/>
          <w:sz w:val="18"/>
          <w:szCs w:val="18"/>
        </w:rPr>
        <w:t>Limited</w:t>
      </w:r>
      <w:r>
        <w:rPr>
          <w:rFonts w:ascii="Arial" w:eastAsia="黑体" w:hAnsi="Arial" w:cs="Arial" w:hint="eastAsia"/>
          <w:b/>
          <w:color w:val="00B050"/>
          <w:sz w:val="18"/>
          <w:szCs w:val="18"/>
        </w:rPr>
        <w:t>(</w:t>
      </w:r>
      <w:proofErr w:type="gramEnd"/>
      <w:r>
        <w:rPr>
          <w:rFonts w:ascii="Arial" w:eastAsia="黑体" w:hAnsi="Arial" w:cs="Arial" w:hint="eastAsia"/>
          <w:b/>
          <w:color w:val="00B050"/>
          <w:sz w:val="18"/>
          <w:szCs w:val="18"/>
        </w:rPr>
        <w:t>CIRS China)</w:t>
      </w:r>
      <w:r w:rsidRPr="009C4736">
        <w:rPr>
          <w:rFonts w:ascii="Arial" w:eastAsia="黑体" w:hAnsi="Arial" w:cs="Arial"/>
          <w:b/>
          <w:color w:val="00B050"/>
          <w:sz w:val="18"/>
          <w:szCs w:val="18"/>
        </w:rPr>
        <w:t xml:space="preserve"> </w:t>
      </w:r>
    </w:p>
    <w:p w:rsidR="00A06B20" w:rsidRPr="00BD4E31" w:rsidRDefault="00A06B20" w:rsidP="00A06B20">
      <w:pPr>
        <w:jc w:val="left"/>
        <w:rPr>
          <w:rFonts w:ascii="Arial" w:eastAsia="黑体" w:hAnsi="Arial" w:cs="Arial"/>
          <w:color w:val="404040" w:themeColor="text1" w:themeTint="BF"/>
          <w:sz w:val="18"/>
          <w:szCs w:val="18"/>
        </w:rPr>
      </w:pPr>
      <w:r w:rsidRPr="00BD4E31">
        <w:rPr>
          <w:rFonts w:ascii="Arial" w:hAnsi="Arial" w:cs="Arial"/>
          <w:color w:val="404040" w:themeColor="text1" w:themeTint="BF"/>
          <w:sz w:val="18"/>
          <w:szCs w:val="18"/>
        </w:rPr>
        <w:t>■</w:t>
      </w:r>
      <w:r w:rsidRPr="00BD4E31">
        <w:rPr>
          <w:rFonts w:ascii="Arial" w:eastAsia="黑体" w:hAnsi="Arial" w:cs="Arial"/>
          <w:color w:val="404040" w:themeColor="text1" w:themeTint="BF"/>
          <w:sz w:val="18"/>
          <w:szCs w:val="18"/>
        </w:rPr>
        <w:t>Address</w:t>
      </w:r>
      <w:r w:rsidRPr="00BD4E31">
        <w:rPr>
          <w:rFonts w:ascii="Arial" w:eastAsia="黑体" w:hAnsi="Arial" w:cs="Arial" w:hint="eastAsia"/>
          <w:color w:val="404040" w:themeColor="text1" w:themeTint="BF"/>
          <w:sz w:val="18"/>
          <w:szCs w:val="18"/>
        </w:rPr>
        <w:t xml:space="preserve">: 288 </w:t>
      </w:r>
      <w:proofErr w:type="spellStart"/>
      <w:r w:rsidRPr="00BD4E31">
        <w:rPr>
          <w:rFonts w:ascii="Arial" w:eastAsia="黑体" w:hAnsi="Arial" w:cs="Arial" w:hint="eastAsia"/>
          <w:color w:val="404040" w:themeColor="text1" w:themeTint="BF"/>
          <w:sz w:val="18"/>
          <w:szCs w:val="18"/>
        </w:rPr>
        <w:t>Qiuyi</w:t>
      </w:r>
      <w:proofErr w:type="spellEnd"/>
      <w:r w:rsidRPr="00BD4E31">
        <w:rPr>
          <w:rFonts w:ascii="Arial" w:eastAsia="黑体" w:hAnsi="Arial" w:cs="Arial" w:hint="eastAsia"/>
          <w:color w:val="404040" w:themeColor="text1" w:themeTint="BF"/>
          <w:sz w:val="18"/>
          <w:szCs w:val="18"/>
        </w:rPr>
        <w:t xml:space="preserve"> Road, Hangzhou City, Zhejiang Province, China</w:t>
      </w:r>
    </w:p>
    <w:p w:rsidR="00A06B20" w:rsidRPr="00BD4E31" w:rsidRDefault="00A06B20" w:rsidP="00A06B20">
      <w:pPr>
        <w:jc w:val="left"/>
        <w:rPr>
          <w:rFonts w:ascii="Arial" w:hAnsi="Arial" w:cs="Arial"/>
          <w:color w:val="404040" w:themeColor="text1" w:themeTint="BF"/>
          <w:sz w:val="18"/>
          <w:szCs w:val="18"/>
        </w:rPr>
      </w:pPr>
      <w:r w:rsidRPr="00BD4E31">
        <w:rPr>
          <w:rFonts w:ascii="Arial" w:hAnsi="Arial" w:cs="Arial"/>
          <w:color w:val="404040" w:themeColor="text1" w:themeTint="BF"/>
          <w:sz w:val="18"/>
          <w:szCs w:val="18"/>
        </w:rPr>
        <w:t>■</w:t>
      </w:r>
      <w:r w:rsidRPr="00BD4E31">
        <w:rPr>
          <w:rFonts w:ascii="Arial" w:eastAsia="黑体" w:hAnsi="Arial" w:cs="Arial"/>
          <w:color w:val="404040" w:themeColor="text1" w:themeTint="BF"/>
          <w:sz w:val="18"/>
          <w:szCs w:val="18"/>
        </w:rPr>
        <w:t>Contact</w:t>
      </w:r>
      <w:r w:rsidRPr="00BD4E31">
        <w:rPr>
          <w:rFonts w:ascii="Arial" w:eastAsia="黑体" w:hAnsi="Arial" w:cs="Arial" w:hint="eastAsia"/>
          <w:color w:val="404040" w:themeColor="text1" w:themeTint="BF"/>
          <w:sz w:val="18"/>
          <w:szCs w:val="18"/>
        </w:rPr>
        <w:t xml:space="preserve">: </w:t>
      </w:r>
      <w:proofErr w:type="spellStart"/>
      <w:r w:rsidRPr="00BD4E31">
        <w:rPr>
          <w:rFonts w:ascii="Arial" w:eastAsia="黑体" w:hAnsi="Arial" w:cs="Arial" w:hint="eastAsia"/>
          <w:color w:val="404040" w:themeColor="text1" w:themeTint="BF"/>
          <w:sz w:val="18"/>
          <w:szCs w:val="18"/>
        </w:rPr>
        <w:t>Mr</w:t>
      </w:r>
      <w:proofErr w:type="spellEnd"/>
      <w:r w:rsidRPr="00BD4E31">
        <w:rPr>
          <w:rFonts w:ascii="Arial" w:eastAsia="黑体" w:hAnsi="Arial" w:cs="Arial" w:hint="eastAsia"/>
          <w:color w:val="404040" w:themeColor="text1" w:themeTint="BF"/>
          <w:sz w:val="18"/>
          <w:szCs w:val="18"/>
        </w:rPr>
        <w:t xml:space="preserve"> Edwin </w:t>
      </w:r>
      <w:proofErr w:type="spellStart"/>
      <w:r w:rsidRPr="00BD4E31">
        <w:rPr>
          <w:rFonts w:ascii="Arial" w:eastAsia="黑体" w:hAnsi="Arial" w:cs="Arial" w:hint="eastAsia"/>
          <w:color w:val="404040" w:themeColor="text1" w:themeTint="BF"/>
          <w:sz w:val="18"/>
          <w:szCs w:val="18"/>
        </w:rPr>
        <w:t>Wen</w:t>
      </w:r>
      <w:proofErr w:type="spellEnd"/>
      <w:r w:rsidRPr="00BD4E31">
        <w:rPr>
          <w:rFonts w:ascii="Arial" w:hAnsi="Arial" w:cs="Arial"/>
          <w:color w:val="404040" w:themeColor="text1" w:themeTint="BF"/>
          <w:sz w:val="18"/>
          <w:szCs w:val="18"/>
        </w:rPr>
        <w:t xml:space="preserve">   ■</w:t>
      </w:r>
      <w:r w:rsidRPr="00BD4E31">
        <w:rPr>
          <w:rFonts w:ascii="Arial" w:eastAsia="黑体" w:hAnsi="Arial" w:cs="Arial"/>
          <w:color w:val="404040" w:themeColor="text1" w:themeTint="BF"/>
          <w:sz w:val="18"/>
          <w:szCs w:val="18"/>
        </w:rPr>
        <w:t xml:space="preserve"> Tel</w:t>
      </w:r>
      <w:r w:rsidRPr="00BD4E31">
        <w:rPr>
          <w:rFonts w:ascii="Arial" w:eastAsia="黑体" w:hAnsi="Arial" w:cs="Arial"/>
          <w:color w:val="404040" w:themeColor="text1" w:themeTint="BF"/>
          <w:sz w:val="18"/>
          <w:szCs w:val="18"/>
        </w:rPr>
        <w:t>：</w:t>
      </w:r>
      <w:r w:rsidRPr="00BD4E31">
        <w:rPr>
          <w:rFonts w:ascii="Arial" w:eastAsia="黑体" w:hAnsi="Arial" w:cs="Arial"/>
          <w:color w:val="404040" w:themeColor="text1" w:themeTint="BF"/>
          <w:sz w:val="18"/>
          <w:szCs w:val="18"/>
        </w:rPr>
        <w:t>+</w:t>
      </w:r>
      <w:r w:rsidRPr="00BD4E31">
        <w:rPr>
          <w:rFonts w:ascii="Arial" w:hAnsi="Arial" w:cs="Arial" w:hint="eastAsia"/>
          <w:color w:val="404040" w:themeColor="text1" w:themeTint="BF"/>
          <w:sz w:val="18"/>
          <w:szCs w:val="18"/>
        </w:rPr>
        <w:t>86 571 8720</w:t>
      </w:r>
      <w:r w:rsidR="00BD4E31" w:rsidRPr="00BD4E31">
        <w:rPr>
          <w:rFonts w:ascii="Arial" w:hAnsi="Arial" w:cs="Arial" w:hint="eastAsia"/>
          <w:color w:val="404040" w:themeColor="text1" w:themeTint="BF"/>
          <w:sz w:val="18"/>
          <w:szCs w:val="18"/>
        </w:rPr>
        <w:t xml:space="preserve"> 6555</w:t>
      </w:r>
      <w:r w:rsidRPr="00BD4E31">
        <w:rPr>
          <w:rFonts w:ascii="Arial" w:hAnsi="Arial" w:cs="Arial" w:hint="eastAsia"/>
          <w:color w:val="404040" w:themeColor="text1" w:themeTint="BF"/>
          <w:sz w:val="18"/>
          <w:szCs w:val="18"/>
        </w:rPr>
        <w:t xml:space="preserve"> </w:t>
      </w:r>
      <w:r w:rsidRPr="00BD4E31">
        <w:rPr>
          <w:rFonts w:ascii="Arial" w:hAnsi="Arial" w:cs="Arial"/>
          <w:color w:val="404040" w:themeColor="text1" w:themeTint="BF"/>
          <w:sz w:val="18"/>
          <w:szCs w:val="18"/>
        </w:rPr>
        <w:t xml:space="preserve">  ■ +</w:t>
      </w:r>
      <w:r w:rsidRPr="00BD4E31">
        <w:rPr>
          <w:rFonts w:ascii="Arial" w:hAnsi="Arial" w:cs="Arial" w:hint="eastAsia"/>
          <w:color w:val="404040" w:themeColor="text1" w:themeTint="BF"/>
          <w:sz w:val="18"/>
          <w:szCs w:val="18"/>
        </w:rPr>
        <w:t>86 571 8720 65</w:t>
      </w:r>
      <w:r w:rsidR="00BD4E31" w:rsidRPr="00BD4E31">
        <w:rPr>
          <w:rFonts w:ascii="Arial" w:hAnsi="Arial" w:cs="Arial" w:hint="eastAsia"/>
          <w:color w:val="404040" w:themeColor="text1" w:themeTint="BF"/>
          <w:sz w:val="18"/>
          <w:szCs w:val="18"/>
        </w:rPr>
        <w:t>33</w:t>
      </w:r>
    </w:p>
    <w:p w:rsidR="00AB0B4D" w:rsidRPr="00260A44" w:rsidRDefault="00A06B20" w:rsidP="00260A44">
      <w:pPr>
        <w:jc w:val="left"/>
        <w:rPr>
          <w:rFonts w:ascii="Arial" w:hAnsi="Arial" w:cs="Arial"/>
          <w:color w:val="404040" w:themeColor="text1" w:themeTint="BF"/>
          <w:sz w:val="18"/>
          <w:szCs w:val="18"/>
        </w:rPr>
      </w:pPr>
      <w:r w:rsidRPr="00BD4E31">
        <w:rPr>
          <w:rFonts w:ascii="Arial" w:hAnsi="Arial" w:cs="Arial"/>
          <w:color w:val="404040" w:themeColor="text1" w:themeTint="BF"/>
          <w:sz w:val="18"/>
          <w:szCs w:val="18"/>
        </w:rPr>
        <w:t>■</w:t>
      </w:r>
      <w:r w:rsidRPr="00BD4E31">
        <w:rPr>
          <w:rFonts w:ascii="Arial" w:eastAsia="黑体" w:hAnsi="Arial" w:cs="Arial"/>
          <w:color w:val="404040" w:themeColor="text1" w:themeTint="BF"/>
          <w:sz w:val="18"/>
          <w:szCs w:val="18"/>
        </w:rPr>
        <w:t>Email</w:t>
      </w:r>
      <w:r w:rsidRPr="00BD4E31">
        <w:rPr>
          <w:rFonts w:ascii="Arial" w:eastAsia="黑体" w:hAnsi="Arial" w:cs="Arial" w:hint="eastAsia"/>
          <w:color w:val="404040" w:themeColor="text1" w:themeTint="BF"/>
          <w:sz w:val="18"/>
          <w:szCs w:val="18"/>
        </w:rPr>
        <w:t xml:space="preserve">: </w:t>
      </w:r>
      <w:r w:rsidRPr="00BD4E31">
        <w:rPr>
          <w:rFonts w:ascii="Arial" w:eastAsia="黑体" w:hAnsi="Arial" w:cs="Arial"/>
          <w:color w:val="404040" w:themeColor="text1" w:themeTint="BF"/>
          <w:sz w:val="18"/>
          <w:szCs w:val="18"/>
        </w:rPr>
        <w:t>Edwin</w:t>
      </w:r>
      <w:r w:rsidRPr="00BD4E31">
        <w:rPr>
          <w:rFonts w:ascii="Arial" w:eastAsia="黑体" w:hAnsi="Arial" w:cs="Arial" w:hint="eastAsia"/>
          <w:color w:val="404040" w:themeColor="text1" w:themeTint="BF"/>
          <w:sz w:val="18"/>
          <w:szCs w:val="18"/>
        </w:rPr>
        <w:t>.wen</w:t>
      </w:r>
      <w:r w:rsidRPr="00BD4E31">
        <w:rPr>
          <w:rFonts w:ascii="Arial" w:eastAsia="黑体" w:hAnsi="Arial" w:cs="Arial"/>
          <w:color w:val="404040" w:themeColor="text1" w:themeTint="BF"/>
          <w:sz w:val="18"/>
          <w:szCs w:val="18"/>
        </w:rPr>
        <w:t>@cirs-reach.com</w:t>
      </w:r>
      <w:r w:rsidRPr="00BD4E31">
        <w:rPr>
          <w:rFonts w:ascii="Arial" w:hAnsi="Arial" w:cs="Arial"/>
          <w:color w:val="404040" w:themeColor="text1" w:themeTint="BF"/>
          <w:sz w:val="18"/>
          <w:szCs w:val="18"/>
        </w:rPr>
        <w:t xml:space="preserve">   ■</w:t>
      </w:r>
      <w:r w:rsidRPr="00BD4E31">
        <w:rPr>
          <w:rFonts w:ascii="Arial" w:eastAsia="黑体" w:hAnsi="Arial" w:cs="Arial"/>
          <w:color w:val="404040" w:themeColor="text1" w:themeTint="BF"/>
          <w:sz w:val="18"/>
          <w:szCs w:val="18"/>
        </w:rPr>
        <w:t xml:space="preserve"> http://www.cirs-reach.com</w:t>
      </w:r>
    </w:p>
    <w:sectPr w:rsidR="00AB0B4D" w:rsidRPr="00260A44" w:rsidSect="00AB0B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E43" w:rsidRDefault="007F0E43" w:rsidP="00CA14CE">
      <w:r>
        <w:separator/>
      </w:r>
    </w:p>
  </w:endnote>
  <w:endnote w:type="continuationSeparator" w:id="0">
    <w:p w:rsidR="007F0E43" w:rsidRDefault="007F0E43" w:rsidP="00CA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E43" w:rsidRDefault="007F0E43" w:rsidP="00CA14CE">
      <w:r>
        <w:separator/>
      </w:r>
    </w:p>
  </w:footnote>
  <w:footnote w:type="continuationSeparator" w:id="0">
    <w:p w:rsidR="007F0E43" w:rsidRDefault="007F0E43" w:rsidP="00CA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066AE"/>
    <w:multiLevelType w:val="hybridMultilevel"/>
    <w:tmpl w:val="62329CCE"/>
    <w:lvl w:ilvl="0" w:tplc="C3CCF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EC0CAA"/>
    <w:multiLevelType w:val="hybridMultilevel"/>
    <w:tmpl w:val="208286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06A11AC"/>
    <w:multiLevelType w:val="hybridMultilevel"/>
    <w:tmpl w:val="2870C2A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7C2F23"/>
    <w:multiLevelType w:val="hybridMultilevel"/>
    <w:tmpl w:val="42620F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D0101F2"/>
    <w:multiLevelType w:val="hybridMultilevel"/>
    <w:tmpl w:val="9AAA066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0656C85"/>
    <w:multiLevelType w:val="hybridMultilevel"/>
    <w:tmpl w:val="F61AE9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59A0D5B"/>
    <w:multiLevelType w:val="hybridMultilevel"/>
    <w:tmpl w:val="1CD218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B154173"/>
    <w:multiLevelType w:val="hybridMultilevel"/>
    <w:tmpl w:val="14BCF2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573"/>
    <w:rsid w:val="00102772"/>
    <w:rsid w:val="001525A2"/>
    <w:rsid w:val="001D6715"/>
    <w:rsid w:val="00260A44"/>
    <w:rsid w:val="00312938"/>
    <w:rsid w:val="003F0A7D"/>
    <w:rsid w:val="00401D88"/>
    <w:rsid w:val="00404E4B"/>
    <w:rsid w:val="00410000"/>
    <w:rsid w:val="004274FF"/>
    <w:rsid w:val="0050572B"/>
    <w:rsid w:val="00550A59"/>
    <w:rsid w:val="00595BE0"/>
    <w:rsid w:val="007B30A1"/>
    <w:rsid w:val="007C5C0E"/>
    <w:rsid w:val="007F0E43"/>
    <w:rsid w:val="00805FB9"/>
    <w:rsid w:val="008B1573"/>
    <w:rsid w:val="00933B4C"/>
    <w:rsid w:val="00A06B20"/>
    <w:rsid w:val="00AB0B4D"/>
    <w:rsid w:val="00B75B7E"/>
    <w:rsid w:val="00BD4E31"/>
    <w:rsid w:val="00CA1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1573"/>
    <w:pPr>
      <w:ind w:firstLineChars="200" w:firstLine="420"/>
    </w:pPr>
  </w:style>
  <w:style w:type="paragraph" w:styleId="a5">
    <w:name w:val="header"/>
    <w:basedOn w:val="a"/>
    <w:link w:val="Char"/>
    <w:uiPriority w:val="99"/>
    <w:semiHidden/>
    <w:unhideWhenUsed/>
    <w:rsid w:val="00CA1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A14CE"/>
    <w:rPr>
      <w:sz w:val="18"/>
      <w:szCs w:val="18"/>
    </w:rPr>
  </w:style>
  <w:style w:type="paragraph" w:styleId="a6">
    <w:name w:val="footer"/>
    <w:basedOn w:val="a"/>
    <w:link w:val="Char0"/>
    <w:uiPriority w:val="99"/>
    <w:semiHidden/>
    <w:unhideWhenUsed/>
    <w:rsid w:val="00CA14C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A14CE"/>
    <w:rPr>
      <w:sz w:val="18"/>
      <w:szCs w:val="18"/>
    </w:rPr>
  </w:style>
  <w:style w:type="paragraph" w:customStyle="1" w:styleId="Default">
    <w:name w:val="Default"/>
    <w:rsid w:val="00A06B20"/>
    <w:pPr>
      <w:autoSpaceDE w:val="0"/>
      <w:autoSpaceDN w:val="0"/>
      <w:adjustRightInd w:val="0"/>
    </w:pPr>
    <w:rPr>
      <w:rFonts w:ascii="Arial" w:eastAsia="宋体" w:hAnsi="Arial" w:cs="Arial"/>
      <w:color w:val="000000"/>
      <w:kern w:val="0"/>
      <w:sz w:val="24"/>
      <w:szCs w:val="24"/>
    </w:rPr>
  </w:style>
  <w:style w:type="paragraph" w:styleId="a7">
    <w:name w:val="Balloon Text"/>
    <w:basedOn w:val="a"/>
    <w:link w:val="Char1"/>
    <w:uiPriority w:val="99"/>
    <w:semiHidden/>
    <w:unhideWhenUsed/>
    <w:rsid w:val="00A06B20"/>
    <w:rPr>
      <w:sz w:val="18"/>
      <w:szCs w:val="18"/>
    </w:rPr>
  </w:style>
  <w:style w:type="character" w:customStyle="1" w:styleId="Char1">
    <w:name w:val="批注框文本 Char"/>
    <w:basedOn w:val="a0"/>
    <w:link w:val="a7"/>
    <w:uiPriority w:val="99"/>
    <w:semiHidden/>
    <w:rsid w:val="00A06B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Yunbo.Shi</dc:creator>
  <cp:lastModifiedBy>Yunbo.Shi</cp:lastModifiedBy>
  <cp:revision>2</cp:revision>
  <cp:lastPrinted>2013-05-24T05:35:00Z</cp:lastPrinted>
  <dcterms:created xsi:type="dcterms:W3CDTF">2013-05-24T06:30:00Z</dcterms:created>
  <dcterms:modified xsi:type="dcterms:W3CDTF">2013-05-24T06:30:00Z</dcterms:modified>
</cp:coreProperties>
</file>